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168B9" w14:textId="77777777" w:rsidR="008A6A35" w:rsidRPr="00C112AD" w:rsidRDefault="008A6A35" w:rsidP="00267D67">
      <w:pPr>
        <w:pStyle w:val="af0"/>
        <w:ind w:left="6372"/>
        <w:rPr>
          <w:rFonts w:ascii="Times New Roman" w:hAnsi="Times New Roman" w:cs="Times New Roman"/>
        </w:rPr>
      </w:pPr>
      <w:bookmarkStart w:id="0" w:name="_Toc418282194"/>
      <w:bookmarkStart w:id="1" w:name="_Toc418282195"/>
      <w:bookmarkStart w:id="2" w:name="_Toc418282197"/>
      <w:bookmarkEnd w:id="0"/>
      <w:bookmarkEnd w:id="1"/>
      <w:bookmarkEnd w:id="2"/>
      <w:r w:rsidRPr="00C112AD">
        <w:rPr>
          <w:rFonts w:ascii="Times New Roman" w:hAnsi="Times New Roman" w:cs="Times New Roman"/>
        </w:rPr>
        <w:t xml:space="preserve">Приложение № </w:t>
      </w:r>
      <w:r w:rsidR="00D15BD0">
        <w:rPr>
          <w:rFonts w:ascii="Times New Roman" w:hAnsi="Times New Roman" w:cs="Times New Roman"/>
        </w:rPr>
        <w:t>2</w:t>
      </w:r>
    </w:p>
    <w:p w14:paraId="3D7B3A9A" w14:textId="2AC62C38" w:rsidR="008A6A35" w:rsidRPr="00C112AD" w:rsidRDefault="008A6A35" w:rsidP="00267D67">
      <w:pPr>
        <w:spacing w:after="0"/>
        <w:ind w:left="6372"/>
        <w:rPr>
          <w:rFonts w:ascii="Times New Roman" w:hAnsi="Times New Roman" w:cs="Times New Roman"/>
        </w:rPr>
      </w:pPr>
      <w:r w:rsidRPr="00C112AD">
        <w:rPr>
          <w:rFonts w:ascii="Times New Roman" w:hAnsi="Times New Roman" w:cs="Times New Roman"/>
        </w:rPr>
        <w:t xml:space="preserve">к </w:t>
      </w:r>
      <w:r w:rsidR="00267D67" w:rsidRPr="00C112AD">
        <w:rPr>
          <w:rFonts w:ascii="Times New Roman" w:hAnsi="Times New Roman" w:cs="Times New Roman"/>
        </w:rPr>
        <w:t>И</w:t>
      </w:r>
      <w:r w:rsidRPr="00C112AD">
        <w:rPr>
          <w:rFonts w:ascii="Times New Roman" w:hAnsi="Times New Roman" w:cs="Times New Roman"/>
        </w:rPr>
        <w:t xml:space="preserve">звещению </w:t>
      </w:r>
      <w:r w:rsidR="00662AF1" w:rsidRPr="00C112AD">
        <w:rPr>
          <w:rFonts w:ascii="Times New Roman" w:hAnsi="Times New Roman" w:cs="Times New Roman"/>
        </w:rPr>
        <w:t>(</w:t>
      </w:r>
      <w:r w:rsidR="00D04700">
        <w:rPr>
          <w:rFonts w:ascii="Times New Roman" w:hAnsi="Times New Roman" w:cs="Times New Roman"/>
        </w:rPr>
        <w:t>№2</w:t>
      </w:r>
      <w:r w:rsidR="00F43A52">
        <w:rPr>
          <w:rFonts w:ascii="Times New Roman" w:hAnsi="Times New Roman" w:cs="Times New Roman"/>
        </w:rPr>
        <w:t>/20</w:t>
      </w:r>
      <w:r w:rsidR="00991388">
        <w:rPr>
          <w:rFonts w:ascii="Times New Roman" w:hAnsi="Times New Roman" w:cs="Times New Roman"/>
        </w:rPr>
        <w:t>22</w:t>
      </w:r>
      <w:r w:rsidR="00F43A52">
        <w:rPr>
          <w:rFonts w:ascii="Times New Roman" w:hAnsi="Times New Roman" w:cs="Times New Roman"/>
        </w:rPr>
        <w:t xml:space="preserve"> от </w:t>
      </w:r>
      <w:r w:rsidR="00D04700">
        <w:rPr>
          <w:rFonts w:ascii="Times New Roman" w:hAnsi="Times New Roman" w:cs="Times New Roman"/>
        </w:rPr>
        <w:t>3</w:t>
      </w:r>
      <w:r w:rsidR="00991388">
        <w:rPr>
          <w:rFonts w:ascii="Times New Roman" w:hAnsi="Times New Roman" w:cs="Times New Roman"/>
        </w:rPr>
        <w:t>1</w:t>
      </w:r>
      <w:r w:rsidR="00F43A52">
        <w:rPr>
          <w:rFonts w:ascii="Times New Roman" w:hAnsi="Times New Roman" w:cs="Times New Roman"/>
        </w:rPr>
        <w:t>.10.20</w:t>
      </w:r>
      <w:r w:rsidR="00991388">
        <w:rPr>
          <w:rFonts w:ascii="Times New Roman" w:hAnsi="Times New Roman" w:cs="Times New Roman"/>
        </w:rPr>
        <w:t>22</w:t>
      </w:r>
      <w:r w:rsidR="00F43A52">
        <w:rPr>
          <w:rFonts w:ascii="Times New Roman" w:hAnsi="Times New Roman" w:cs="Times New Roman"/>
        </w:rPr>
        <w:t xml:space="preserve"> г.</w:t>
      </w:r>
      <w:r w:rsidRPr="00C112AD">
        <w:rPr>
          <w:rFonts w:ascii="Times New Roman" w:hAnsi="Times New Roman" w:cs="Times New Roman"/>
        </w:rPr>
        <w:t>)</w:t>
      </w:r>
    </w:p>
    <w:p w14:paraId="3B840508" w14:textId="77777777" w:rsidR="008A6A35" w:rsidRPr="00C112AD" w:rsidRDefault="008A6A35" w:rsidP="008A6A3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C1CAA3" w14:textId="77777777" w:rsidR="008A6A35" w:rsidRPr="00C112AD" w:rsidRDefault="008A6A35" w:rsidP="008A6A3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12AD">
        <w:rPr>
          <w:rFonts w:ascii="Times New Roman" w:hAnsi="Times New Roman" w:cs="Times New Roman"/>
          <w:b/>
          <w:sz w:val="24"/>
          <w:szCs w:val="24"/>
        </w:rPr>
        <w:t>ФОРМА 1</w:t>
      </w:r>
    </w:p>
    <w:p w14:paraId="6F87BB09" w14:textId="77777777" w:rsidR="008A6A35" w:rsidRPr="00C112AD" w:rsidRDefault="008A6A35" w:rsidP="00603F36">
      <w:pPr>
        <w:jc w:val="center"/>
        <w:rPr>
          <w:rFonts w:ascii="Times New Roman" w:hAnsi="Times New Roman" w:cs="Times New Roman"/>
          <w:sz w:val="24"/>
          <w:szCs w:val="24"/>
        </w:rPr>
      </w:pPr>
      <w:r w:rsidRPr="00C112AD">
        <w:rPr>
          <w:rFonts w:ascii="Times New Roman" w:hAnsi="Times New Roman" w:cs="Times New Roman"/>
          <w:sz w:val="24"/>
          <w:szCs w:val="24"/>
        </w:rPr>
        <w:t xml:space="preserve"> (на фирменном бланке организации)</w:t>
      </w:r>
    </w:p>
    <w:p w14:paraId="451F30B8" w14:textId="77777777" w:rsidR="008A6A35" w:rsidRPr="00C112AD" w:rsidRDefault="008A6A35" w:rsidP="008A6A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9CE4C6" w14:textId="454B9D6F" w:rsidR="008A6A35" w:rsidRPr="00C112AD" w:rsidRDefault="008A6A35" w:rsidP="00603F36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112AD">
        <w:rPr>
          <w:rFonts w:ascii="Times New Roman" w:hAnsi="Times New Roman" w:cs="Times New Roman"/>
          <w:snapToGrid w:val="0"/>
          <w:sz w:val="24"/>
          <w:szCs w:val="24"/>
        </w:rPr>
        <w:t>«_____»________________ 20</w:t>
      </w:r>
      <w:r w:rsidR="00991388">
        <w:rPr>
          <w:rFonts w:ascii="Times New Roman" w:hAnsi="Times New Roman" w:cs="Times New Roman"/>
          <w:snapToGrid w:val="0"/>
          <w:sz w:val="24"/>
          <w:szCs w:val="24"/>
        </w:rPr>
        <w:t>22</w:t>
      </w:r>
      <w:r w:rsidRPr="00C112AD">
        <w:rPr>
          <w:rFonts w:ascii="Times New Roman" w:hAnsi="Times New Roman" w:cs="Times New Roman"/>
          <w:snapToGrid w:val="0"/>
          <w:sz w:val="24"/>
          <w:szCs w:val="24"/>
        </w:rPr>
        <w:t xml:space="preserve"> г.</w:t>
      </w:r>
      <w:r w:rsidR="00603F36" w:rsidRPr="00C112A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112AD">
        <w:rPr>
          <w:rFonts w:ascii="Times New Roman" w:hAnsi="Times New Roman" w:cs="Times New Roman"/>
          <w:snapToGrid w:val="0"/>
          <w:sz w:val="24"/>
          <w:szCs w:val="24"/>
        </w:rPr>
        <w:t>№__________</w:t>
      </w:r>
    </w:p>
    <w:p w14:paraId="16016948" w14:textId="77777777" w:rsidR="008A6A35" w:rsidRPr="00C112AD" w:rsidRDefault="008A6A35" w:rsidP="008A6A35">
      <w:pPr>
        <w:spacing w:before="240" w:after="240"/>
        <w:jc w:val="center"/>
        <w:rPr>
          <w:rFonts w:ascii="Times New Roman" w:eastAsia="Times New Roman" w:hAnsi="Times New Roman" w:cs="Times New Roman"/>
          <w:b/>
          <w:iCs/>
          <w:snapToGrid w:val="0"/>
          <w:sz w:val="24"/>
          <w:szCs w:val="24"/>
          <w:lang w:eastAsia="ru-RU"/>
        </w:rPr>
      </w:pPr>
      <w:r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>ЗАЯВКА НА УЧАСТИЕ В ЗАПРОСЕ КОТИРОВОК</w:t>
      </w:r>
    </w:p>
    <w:p w14:paraId="4F30B178" w14:textId="65565F05" w:rsidR="008A6A35" w:rsidRPr="00C112AD" w:rsidRDefault="008A6A35" w:rsidP="008A6A35">
      <w:pPr>
        <w:spacing w:before="120"/>
        <w:ind w:firstLine="567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Изучив извещение о закупке </w:t>
      </w:r>
      <w:r w:rsidRPr="00C112AD">
        <w:rPr>
          <w:rFonts w:ascii="Times New Roman" w:hAnsi="Times New Roman" w:cs="Times New Roman"/>
          <w:sz w:val="24"/>
          <w:szCs w:val="24"/>
        </w:rPr>
        <w:t>(включая все изменения и разъяснения к ней)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, размещенное </w:t>
      </w:r>
      <w:r w:rsidRPr="00C112AD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8" w:history="1">
        <w:r w:rsidR="00991388" w:rsidRPr="004D0A56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 w:rsidR="00991388" w:rsidRPr="004D0A5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991388" w:rsidRPr="004D0A56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fond</w:t>
        </w:r>
        <w:r w:rsidR="00991388" w:rsidRPr="004D0A5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991388" w:rsidRPr="004D0A56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historyrussia</w:t>
        </w:r>
        <w:r w:rsidR="00991388" w:rsidRPr="004D0A5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991388" w:rsidRPr="004D0A56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or</w:t>
        </w:r>
      </w:hyperlink>
      <w:r w:rsidR="00991388">
        <w:rPr>
          <w:rStyle w:val="a4"/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="00451AB0" w:rsidRPr="001D59B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51AB0" w:rsidRPr="00C112AD">
        <w:rPr>
          <w:rFonts w:ascii="Times New Roman" w:hAnsi="Times New Roman" w:cs="Times New Roman"/>
          <w:sz w:val="24"/>
          <w:szCs w:val="24"/>
        </w:rPr>
        <w:t xml:space="preserve"> 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[</w:t>
      </w:r>
      <w:r w:rsidRPr="00C112AD">
        <w:rPr>
          <w:rFonts w:ascii="Times New Roman" w:hAnsi="Times New Roman" w:cs="Times New Roman"/>
          <w:bCs/>
          <w:iCs/>
          <w:snapToGrid w:val="0"/>
          <w:sz w:val="24"/>
          <w:szCs w:val="24"/>
          <w:shd w:val="clear" w:color="auto" w:fill="D9D9D9"/>
        </w:rPr>
        <w:t>указывается дата официального размещения извещения, а также его номер (при наличии)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]</w:t>
      </w:r>
      <w:r w:rsidR="003B3171"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(далее – Извещение)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, и </w:t>
      </w:r>
      <w:r w:rsidRPr="00C112AD">
        <w:rPr>
          <w:rFonts w:ascii="Times New Roman" w:hAnsi="Times New Roman" w:cs="Times New Roman"/>
          <w:b/>
          <w:sz w:val="24"/>
          <w:szCs w:val="24"/>
        </w:rPr>
        <w:t xml:space="preserve">безоговорочно </w:t>
      </w:r>
      <w:r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>принимая установленные в нем требования и условия участия в закупке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, Участник процедуры закупки: ___________________________________________________________________________,</w:t>
      </w:r>
    </w:p>
    <w:p w14:paraId="1A1518EB" w14:textId="77777777" w:rsidR="008A6A35" w:rsidRPr="00C112AD" w:rsidRDefault="008A6A35" w:rsidP="00603F36">
      <w:pPr>
        <w:ind w:firstLine="567"/>
        <w:jc w:val="center"/>
        <w:rPr>
          <w:rFonts w:ascii="Times New Roman" w:hAnsi="Times New Roman" w:cs="Times New Roman"/>
          <w:iCs/>
          <w:snapToGrid w:val="0"/>
          <w:sz w:val="24"/>
          <w:szCs w:val="24"/>
          <w:vertAlign w:val="superscript"/>
        </w:rPr>
      </w:pPr>
      <w:r w:rsidRPr="00C112AD">
        <w:rPr>
          <w:rFonts w:ascii="Times New Roman" w:hAnsi="Times New Roman" w:cs="Times New Roman"/>
          <w:iCs/>
          <w:snapToGrid w:val="0"/>
          <w:sz w:val="24"/>
          <w:szCs w:val="24"/>
          <w:vertAlign w:val="superscript"/>
        </w:rPr>
        <w:t>(полное наименование участника процедуры закупки с указанием организационно-правовой формы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  <w:vertAlign w:val="superscript"/>
        </w:rPr>
        <w:br/>
        <w:t>(для юридического лица), Ф.И.О., паспортные данные (для физического лица))</w:t>
      </w:r>
    </w:p>
    <w:p w14:paraId="3669BE6C" w14:textId="77777777" w:rsidR="008A6A35" w:rsidRPr="00C112AD" w:rsidRDefault="008A6A35" w:rsidP="008A6A35">
      <w:pPr>
        <w:jc w:val="both"/>
        <w:rPr>
          <w:rFonts w:ascii="Times New Roman" w:eastAsia="Calibri" w:hAnsi="Times New Roman" w:cs="Times New Roman"/>
          <w:iCs/>
          <w:snapToGrid w:val="0"/>
          <w:sz w:val="24"/>
          <w:szCs w:val="24"/>
        </w:rPr>
      </w:pP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в лице</w:t>
      </w:r>
    </w:p>
    <w:p w14:paraId="11BB00EA" w14:textId="77777777" w:rsidR="008A6A35" w:rsidRPr="00C112AD" w:rsidRDefault="008A6A35" w:rsidP="008A6A35">
      <w:pPr>
        <w:jc w:val="both"/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</w:pP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____________________________________________________________________________,</w:t>
      </w:r>
    </w:p>
    <w:p w14:paraId="4E1ED604" w14:textId="77777777" w:rsidR="008A6A35" w:rsidRPr="00C415EE" w:rsidRDefault="008A6A35" w:rsidP="008A6A35">
      <w:pPr>
        <w:ind w:firstLine="567"/>
        <w:jc w:val="center"/>
        <w:rPr>
          <w:rFonts w:ascii="Times New Roman" w:hAnsi="Times New Roman" w:cs="Times New Roman"/>
          <w:iCs/>
          <w:snapToGrid w:val="0"/>
          <w:sz w:val="24"/>
          <w:szCs w:val="24"/>
          <w:vertAlign w:val="superscript"/>
        </w:rPr>
      </w:pPr>
      <w:r w:rsidRPr="00C415EE">
        <w:rPr>
          <w:rFonts w:ascii="Times New Roman" w:hAnsi="Times New Roman" w:cs="Times New Roman"/>
          <w:iCs/>
          <w:snapToGrid w:val="0"/>
          <w:sz w:val="24"/>
          <w:szCs w:val="24"/>
          <w:vertAlign w:val="superscript"/>
        </w:rPr>
        <w:t>(должность, Ф.И.О. уполномоченного представителя)</w:t>
      </w:r>
    </w:p>
    <w:p w14:paraId="10053C76" w14:textId="486A5ABF" w:rsidR="008A6A35" w:rsidRPr="004678D0" w:rsidRDefault="008A6A35" w:rsidP="008A6A35">
      <w:pPr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4678D0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предлагает заключить Договор </w:t>
      </w:r>
      <w:r w:rsidR="0050681C" w:rsidRPr="004678D0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на поставку </w:t>
      </w:r>
      <w:r w:rsidR="004678D0" w:rsidRPr="004678D0">
        <w:rPr>
          <w:rFonts w:ascii="Times New Roman" w:hAnsi="Times New Roman" w:cs="Times New Roman"/>
          <w:sz w:val="24"/>
          <w:szCs w:val="24"/>
        </w:rPr>
        <w:t xml:space="preserve">автомобиля </w:t>
      </w:r>
      <w:r w:rsidR="004678D0" w:rsidRPr="004678D0">
        <w:rPr>
          <w:rFonts w:ascii="Times New Roman" w:hAnsi="Times New Roman" w:cs="Times New Roman"/>
          <w:sz w:val="24"/>
          <w:szCs w:val="24"/>
          <w:lang w:val="en-US"/>
        </w:rPr>
        <w:t>KIA</w:t>
      </w:r>
      <w:r w:rsidR="004678D0" w:rsidRPr="004678D0">
        <w:rPr>
          <w:rFonts w:ascii="Times New Roman" w:hAnsi="Times New Roman" w:cs="Times New Roman"/>
          <w:sz w:val="24"/>
          <w:szCs w:val="24"/>
        </w:rPr>
        <w:t xml:space="preserve"> </w:t>
      </w:r>
      <w:r w:rsidR="004678D0" w:rsidRPr="004678D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678D0" w:rsidRPr="004678D0">
        <w:rPr>
          <w:rFonts w:ascii="Times New Roman" w:hAnsi="Times New Roman" w:cs="Times New Roman"/>
          <w:sz w:val="24"/>
          <w:szCs w:val="24"/>
        </w:rPr>
        <w:t>5 (</w:t>
      </w:r>
      <w:r w:rsidR="004678D0" w:rsidRPr="004678D0">
        <w:rPr>
          <w:rFonts w:ascii="Times New Roman" w:hAnsi="Times New Roman" w:cs="Times New Roman"/>
          <w:sz w:val="24"/>
          <w:szCs w:val="24"/>
          <w:lang w:val="en-US"/>
        </w:rPr>
        <w:t>DL</w:t>
      </w:r>
      <w:r w:rsidR="004678D0" w:rsidRPr="004678D0">
        <w:rPr>
          <w:rFonts w:ascii="Times New Roman" w:hAnsi="Times New Roman" w:cs="Times New Roman"/>
          <w:sz w:val="24"/>
          <w:szCs w:val="24"/>
        </w:rPr>
        <w:t xml:space="preserve">3) 2,5 GDI </w:t>
      </w:r>
      <w:r w:rsidR="004678D0" w:rsidRPr="004678D0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4678D0" w:rsidRPr="004678D0">
        <w:rPr>
          <w:rFonts w:ascii="Times New Roman" w:hAnsi="Times New Roman" w:cs="Times New Roman"/>
          <w:sz w:val="24"/>
          <w:szCs w:val="24"/>
        </w:rPr>
        <w:t xml:space="preserve"> </w:t>
      </w:r>
      <w:r w:rsidR="004678D0" w:rsidRPr="004678D0">
        <w:rPr>
          <w:rFonts w:ascii="Times New Roman" w:hAnsi="Times New Roman" w:cs="Times New Roman"/>
          <w:sz w:val="24"/>
          <w:szCs w:val="24"/>
          <w:lang w:val="en-US"/>
        </w:rPr>
        <w:t>Prestige</w:t>
      </w:r>
      <w:r w:rsidR="004678D0" w:rsidRPr="00467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678D0" w:rsidRPr="004678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(или эквивалент) </w:t>
      </w:r>
      <w:r w:rsidR="004678D0" w:rsidRPr="004678D0">
        <w:rPr>
          <w:rFonts w:ascii="Times New Roman" w:hAnsi="Times New Roman" w:cs="Times New Roman"/>
          <w:sz w:val="24"/>
          <w:szCs w:val="24"/>
        </w:rPr>
        <w:t>в количестве 1 (одной) единицы</w:t>
      </w:r>
      <w:r w:rsidRPr="004678D0">
        <w:rPr>
          <w:rFonts w:ascii="Times New Roman" w:hAnsi="Times New Roman" w:cs="Times New Roman"/>
          <w:iCs/>
          <w:snapToGrid w:val="0"/>
          <w:sz w:val="24"/>
          <w:szCs w:val="24"/>
        </w:rPr>
        <w:t>.</w:t>
      </w:r>
    </w:p>
    <w:p w14:paraId="33ED28A6" w14:textId="77777777" w:rsidR="003322A8" w:rsidRPr="00C112AD" w:rsidRDefault="008A6A35" w:rsidP="003322A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Cs/>
          <w:snapToGrid w:val="0"/>
          <w:sz w:val="24"/>
          <w:szCs w:val="24"/>
        </w:rPr>
      </w:pPr>
      <w:r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Мы подтверждаем свое согласие </w:t>
      </w:r>
      <w:r w:rsidR="00F90789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с </w:t>
      </w:r>
      <w:r w:rsidR="003322A8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>указанны</w:t>
      </w:r>
      <w:r w:rsidR="00F90789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>ми</w:t>
      </w:r>
      <w:r w:rsidR="003322A8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 в </w:t>
      </w:r>
      <w:r w:rsidR="003B3171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>И</w:t>
      </w:r>
      <w:r w:rsidR="003322A8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>звещении</w:t>
      </w:r>
      <w:r w:rsidR="003B3171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 требованиями, </w:t>
      </w:r>
      <w:r w:rsidR="003322A8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 условия</w:t>
      </w:r>
      <w:r w:rsidR="00F90789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>ми</w:t>
      </w:r>
      <w:r w:rsidR="003322A8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 </w:t>
      </w:r>
      <w:r w:rsidR="003B3171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проекта </w:t>
      </w:r>
      <w:r w:rsidR="003322A8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>договора</w:t>
      </w:r>
      <w:r w:rsidR="00F90789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 и техническим заданием в полном объеме</w:t>
      </w:r>
      <w:r w:rsidR="003322A8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, </w:t>
      </w:r>
      <w:r w:rsidR="00223127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и предлагаем следующие </w:t>
      </w:r>
      <w:r w:rsidR="003322A8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>товары/работы/услуги: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2"/>
        <w:gridCol w:w="7283"/>
      </w:tblGrid>
      <w:tr w:rsidR="002D6F3F" w:rsidRPr="00C112AD" w14:paraId="31DC9C80" w14:textId="77777777" w:rsidTr="002D6F3F">
        <w:tc>
          <w:tcPr>
            <w:tcW w:w="2062" w:type="dxa"/>
          </w:tcPr>
          <w:p w14:paraId="2C3D4179" w14:textId="77777777" w:rsidR="002D6F3F" w:rsidRPr="00C112AD" w:rsidRDefault="002D6F3F" w:rsidP="00B2058E">
            <w:pPr>
              <w:autoSpaceDE w:val="0"/>
              <w:autoSpaceDN w:val="0"/>
              <w:adjustRightInd w:val="0"/>
              <w:jc w:val="both"/>
              <w:rPr>
                <w:b/>
                <w:iCs/>
                <w:snapToGrid w:val="0"/>
                <w:sz w:val="24"/>
                <w:szCs w:val="24"/>
              </w:rPr>
            </w:pPr>
            <w:r w:rsidRPr="00C112AD">
              <w:rPr>
                <w:iCs/>
                <w:snapToGrid w:val="0"/>
                <w:sz w:val="24"/>
                <w:szCs w:val="24"/>
              </w:rPr>
              <w:t>Наименование товара *</w:t>
            </w:r>
          </w:p>
        </w:tc>
        <w:tc>
          <w:tcPr>
            <w:tcW w:w="7336" w:type="dxa"/>
          </w:tcPr>
          <w:p w14:paraId="45057847" w14:textId="77777777" w:rsidR="002D6F3F" w:rsidRPr="00C112AD" w:rsidRDefault="002D6F3F" w:rsidP="002D6F3F">
            <w:pPr>
              <w:autoSpaceDE w:val="0"/>
              <w:autoSpaceDN w:val="0"/>
              <w:adjustRightInd w:val="0"/>
              <w:jc w:val="both"/>
              <w:rPr>
                <w:i/>
                <w:iCs/>
                <w:snapToGrid w:val="0"/>
                <w:sz w:val="24"/>
                <w:szCs w:val="24"/>
              </w:rPr>
            </w:pPr>
            <w:r w:rsidRPr="00C112AD">
              <w:rPr>
                <w:i/>
                <w:iCs/>
                <w:snapToGrid w:val="0"/>
                <w:sz w:val="24"/>
                <w:szCs w:val="24"/>
              </w:rPr>
              <w:t xml:space="preserve">Заполняется участником </w:t>
            </w:r>
            <w:r w:rsidR="007F456F" w:rsidRPr="00C112AD">
              <w:rPr>
                <w:i/>
                <w:iCs/>
                <w:snapToGrid w:val="0"/>
                <w:sz w:val="24"/>
                <w:szCs w:val="24"/>
              </w:rPr>
              <w:t>в полном соответствии с требованиями технического задания (Приложение № 4 к Извещению).</w:t>
            </w:r>
          </w:p>
          <w:p w14:paraId="7DE413E8" w14:textId="77777777" w:rsidR="002D6F3F" w:rsidRPr="00C112AD" w:rsidRDefault="002D6F3F" w:rsidP="007F456F">
            <w:pPr>
              <w:autoSpaceDE w:val="0"/>
              <w:autoSpaceDN w:val="0"/>
              <w:adjustRightInd w:val="0"/>
              <w:jc w:val="both"/>
              <w:rPr>
                <w:b/>
                <w:iCs/>
                <w:snapToGrid w:val="0"/>
                <w:sz w:val="24"/>
                <w:szCs w:val="24"/>
              </w:rPr>
            </w:pPr>
            <w:r w:rsidRPr="00C112AD">
              <w:rPr>
                <w:i/>
                <w:iCs/>
                <w:snapToGrid w:val="0"/>
                <w:sz w:val="24"/>
                <w:szCs w:val="24"/>
              </w:rPr>
              <w:t>*в графе «наименование товара» товар должен указываться вместе с товарным знаком и наименованием конкретной модели. Характеристики должны быть указаны с конкретными показателями и значениями, не допускающими двусмысленное толкование</w:t>
            </w:r>
            <w:r w:rsidR="007F456F" w:rsidRPr="00C112AD">
              <w:rPr>
                <w:i/>
                <w:iCs/>
                <w:snapToGrid w:val="0"/>
                <w:sz w:val="24"/>
                <w:szCs w:val="24"/>
              </w:rPr>
              <w:t>.</w:t>
            </w:r>
            <w:r w:rsidR="0095288A" w:rsidRPr="00C112AD">
              <w:rPr>
                <w:i/>
                <w:iCs/>
                <w:snapToGrid w:val="0"/>
                <w:sz w:val="24"/>
                <w:szCs w:val="24"/>
              </w:rPr>
              <w:t xml:space="preserve"> </w:t>
            </w:r>
          </w:p>
        </w:tc>
      </w:tr>
      <w:tr w:rsidR="002D6F3F" w:rsidRPr="00C112AD" w14:paraId="41A50114" w14:textId="77777777" w:rsidTr="002D6F3F">
        <w:tc>
          <w:tcPr>
            <w:tcW w:w="2062" w:type="dxa"/>
          </w:tcPr>
          <w:p w14:paraId="776C9FA8" w14:textId="77777777" w:rsidR="002D6F3F" w:rsidRPr="00C112AD" w:rsidRDefault="002D6F3F" w:rsidP="003322A8">
            <w:pPr>
              <w:autoSpaceDE w:val="0"/>
              <w:autoSpaceDN w:val="0"/>
              <w:adjustRightInd w:val="0"/>
              <w:jc w:val="both"/>
              <w:rPr>
                <w:b/>
                <w:iCs/>
                <w:snapToGrid w:val="0"/>
                <w:sz w:val="24"/>
                <w:szCs w:val="24"/>
              </w:rPr>
            </w:pPr>
            <w:r w:rsidRPr="00C112AD">
              <w:rPr>
                <w:iCs/>
                <w:snapToGrid w:val="0"/>
                <w:sz w:val="24"/>
                <w:szCs w:val="24"/>
              </w:rPr>
              <w:t>Страна происхождения**</w:t>
            </w:r>
          </w:p>
        </w:tc>
        <w:tc>
          <w:tcPr>
            <w:tcW w:w="7336" w:type="dxa"/>
          </w:tcPr>
          <w:p w14:paraId="1D35E2F9" w14:textId="77777777" w:rsidR="002D6F3F" w:rsidRPr="00C112AD" w:rsidRDefault="002D6F3F" w:rsidP="002D6F3F">
            <w:pPr>
              <w:autoSpaceDE w:val="0"/>
              <w:autoSpaceDN w:val="0"/>
              <w:adjustRightInd w:val="0"/>
              <w:jc w:val="both"/>
              <w:rPr>
                <w:i/>
                <w:iCs/>
                <w:snapToGrid w:val="0"/>
                <w:sz w:val="24"/>
                <w:szCs w:val="24"/>
              </w:rPr>
            </w:pPr>
            <w:r w:rsidRPr="00C112AD">
              <w:rPr>
                <w:i/>
                <w:iCs/>
                <w:snapToGrid w:val="0"/>
                <w:sz w:val="24"/>
                <w:szCs w:val="24"/>
              </w:rPr>
              <w:t xml:space="preserve">Заполняется участником </w:t>
            </w:r>
          </w:p>
          <w:p w14:paraId="37513683" w14:textId="77777777" w:rsidR="002D6F3F" w:rsidRPr="00C112AD" w:rsidRDefault="002D6F3F" w:rsidP="003322A8">
            <w:pPr>
              <w:autoSpaceDE w:val="0"/>
              <w:autoSpaceDN w:val="0"/>
              <w:adjustRightInd w:val="0"/>
              <w:jc w:val="both"/>
              <w:rPr>
                <w:i/>
                <w:iCs/>
                <w:snapToGrid w:val="0"/>
                <w:sz w:val="24"/>
                <w:szCs w:val="24"/>
              </w:rPr>
            </w:pPr>
            <w:r w:rsidRPr="00C112AD">
              <w:rPr>
                <w:i/>
                <w:iCs/>
                <w:snapToGrid w:val="0"/>
                <w:sz w:val="24"/>
                <w:szCs w:val="24"/>
              </w:rPr>
              <w:t>**указание (декларирование) наименования страны происхождения поставляемых товаров, обязательно. Отсутствие в заявке на участие в запросе котировок в электронной форме указания (декларирования) страны происхождения поставляемого товара не является основанием для отклонения заявки на участие в запросе котировок в электронной форме; такая заявка рассматривается как содержащая предложение о поставке иностранных товаров, работ, услуг, выполняемых, оказываемых иностранными лицами.</w:t>
            </w:r>
          </w:p>
        </w:tc>
      </w:tr>
      <w:tr w:rsidR="002D6F3F" w:rsidRPr="00C112AD" w14:paraId="6FE7E894" w14:textId="77777777" w:rsidTr="002D6F3F">
        <w:tc>
          <w:tcPr>
            <w:tcW w:w="2062" w:type="dxa"/>
          </w:tcPr>
          <w:p w14:paraId="72272CA9" w14:textId="77777777" w:rsidR="002D6F3F" w:rsidRPr="00C112AD" w:rsidRDefault="002D6F3F" w:rsidP="003322A8">
            <w:pPr>
              <w:autoSpaceDE w:val="0"/>
              <w:autoSpaceDN w:val="0"/>
              <w:adjustRightInd w:val="0"/>
              <w:jc w:val="both"/>
              <w:rPr>
                <w:b/>
                <w:iCs/>
                <w:snapToGrid w:val="0"/>
                <w:sz w:val="24"/>
                <w:szCs w:val="24"/>
              </w:rPr>
            </w:pPr>
            <w:r w:rsidRPr="00C112AD">
              <w:rPr>
                <w:iCs/>
                <w:snapToGrid w:val="0"/>
                <w:sz w:val="24"/>
                <w:szCs w:val="24"/>
              </w:rPr>
              <w:t>Единица измерения</w:t>
            </w:r>
          </w:p>
        </w:tc>
        <w:tc>
          <w:tcPr>
            <w:tcW w:w="7336" w:type="dxa"/>
          </w:tcPr>
          <w:p w14:paraId="63E94BC6" w14:textId="77777777" w:rsidR="002D6F3F" w:rsidRPr="00C112AD" w:rsidRDefault="002D6F3F" w:rsidP="002D6F3F">
            <w:pPr>
              <w:autoSpaceDE w:val="0"/>
              <w:autoSpaceDN w:val="0"/>
              <w:adjustRightInd w:val="0"/>
              <w:jc w:val="both"/>
              <w:rPr>
                <w:i/>
                <w:iCs/>
                <w:snapToGrid w:val="0"/>
                <w:sz w:val="24"/>
                <w:szCs w:val="24"/>
              </w:rPr>
            </w:pPr>
            <w:r w:rsidRPr="00C112AD">
              <w:rPr>
                <w:i/>
                <w:iCs/>
                <w:snapToGrid w:val="0"/>
                <w:sz w:val="24"/>
                <w:szCs w:val="24"/>
              </w:rPr>
              <w:t xml:space="preserve">Заполняется участником </w:t>
            </w:r>
          </w:p>
          <w:p w14:paraId="080CD8DA" w14:textId="77777777" w:rsidR="002D6F3F" w:rsidRPr="00C112AD" w:rsidRDefault="002D6F3F" w:rsidP="003322A8">
            <w:pPr>
              <w:autoSpaceDE w:val="0"/>
              <w:autoSpaceDN w:val="0"/>
              <w:adjustRightInd w:val="0"/>
              <w:jc w:val="both"/>
              <w:rPr>
                <w:b/>
                <w:iCs/>
                <w:snapToGrid w:val="0"/>
                <w:sz w:val="24"/>
                <w:szCs w:val="24"/>
              </w:rPr>
            </w:pPr>
          </w:p>
        </w:tc>
      </w:tr>
      <w:tr w:rsidR="002D6F3F" w:rsidRPr="00C112AD" w14:paraId="6850C914" w14:textId="77777777" w:rsidTr="002D6F3F">
        <w:tc>
          <w:tcPr>
            <w:tcW w:w="2062" w:type="dxa"/>
          </w:tcPr>
          <w:p w14:paraId="2ED25740" w14:textId="77777777" w:rsidR="002D6F3F" w:rsidRPr="00C112AD" w:rsidRDefault="002D6F3F" w:rsidP="002D6F3F">
            <w:pPr>
              <w:spacing w:line="360" w:lineRule="auto"/>
              <w:jc w:val="both"/>
              <w:outlineLvl w:val="0"/>
              <w:rPr>
                <w:iCs/>
                <w:snapToGrid w:val="0"/>
                <w:sz w:val="24"/>
                <w:szCs w:val="24"/>
              </w:rPr>
            </w:pPr>
            <w:r w:rsidRPr="00C112AD">
              <w:rPr>
                <w:iCs/>
                <w:snapToGrid w:val="0"/>
                <w:sz w:val="24"/>
                <w:szCs w:val="24"/>
              </w:rPr>
              <w:lastRenderedPageBreak/>
              <w:t>Количество</w:t>
            </w:r>
          </w:p>
          <w:p w14:paraId="5669F1DD" w14:textId="77777777" w:rsidR="002D6F3F" w:rsidRPr="00C112AD" w:rsidRDefault="002D6F3F" w:rsidP="003322A8">
            <w:pPr>
              <w:autoSpaceDE w:val="0"/>
              <w:autoSpaceDN w:val="0"/>
              <w:adjustRightInd w:val="0"/>
              <w:jc w:val="both"/>
              <w:rPr>
                <w:b/>
                <w:iCs/>
                <w:snapToGrid w:val="0"/>
                <w:sz w:val="24"/>
                <w:szCs w:val="24"/>
              </w:rPr>
            </w:pPr>
          </w:p>
        </w:tc>
        <w:tc>
          <w:tcPr>
            <w:tcW w:w="7336" w:type="dxa"/>
          </w:tcPr>
          <w:p w14:paraId="39708D4B" w14:textId="77777777" w:rsidR="002D6F3F" w:rsidRPr="00C112AD" w:rsidRDefault="002D6F3F" w:rsidP="002D6F3F">
            <w:pPr>
              <w:autoSpaceDE w:val="0"/>
              <w:autoSpaceDN w:val="0"/>
              <w:adjustRightInd w:val="0"/>
              <w:jc w:val="both"/>
              <w:rPr>
                <w:i/>
                <w:iCs/>
                <w:snapToGrid w:val="0"/>
                <w:sz w:val="24"/>
                <w:szCs w:val="24"/>
              </w:rPr>
            </w:pPr>
            <w:r w:rsidRPr="00C112AD">
              <w:rPr>
                <w:i/>
                <w:iCs/>
                <w:snapToGrid w:val="0"/>
                <w:sz w:val="24"/>
                <w:szCs w:val="24"/>
              </w:rPr>
              <w:t xml:space="preserve">Заполняется участником </w:t>
            </w:r>
          </w:p>
          <w:p w14:paraId="2DE94034" w14:textId="77777777" w:rsidR="002D6F3F" w:rsidRPr="00C112AD" w:rsidRDefault="002D6F3F" w:rsidP="003322A8">
            <w:pPr>
              <w:autoSpaceDE w:val="0"/>
              <w:autoSpaceDN w:val="0"/>
              <w:adjustRightInd w:val="0"/>
              <w:jc w:val="both"/>
              <w:rPr>
                <w:b/>
                <w:iCs/>
                <w:snapToGrid w:val="0"/>
                <w:sz w:val="24"/>
                <w:szCs w:val="24"/>
              </w:rPr>
            </w:pPr>
          </w:p>
        </w:tc>
      </w:tr>
      <w:tr w:rsidR="002D6F3F" w:rsidRPr="00C112AD" w14:paraId="1B95306F" w14:textId="77777777" w:rsidTr="002D6F3F">
        <w:tc>
          <w:tcPr>
            <w:tcW w:w="2062" w:type="dxa"/>
          </w:tcPr>
          <w:p w14:paraId="7E3EFB53" w14:textId="77777777" w:rsidR="002D6F3F" w:rsidRPr="00C112AD" w:rsidRDefault="00C63DEF" w:rsidP="003322A8">
            <w:pPr>
              <w:autoSpaceDE w:val="0"/>
              <w:autoSpaceDN w:val="0"/>
              <w:adjustRightInd w:val="0"/>
              <w:jc w:val="both"/>
              <w:rPr>
                <w:b/>
                <w:iCs/>
                <w:snapToGrid w:val="0"/>
                <w:sz w:val="24"/>
                <w:szCs w:val="24"/>
              </w:rPr>
            </w:pPr>
            <w:r>
              <w:rPr>
                <w:iCs/>
                <w:snapToGrid w:val="0"/>
                <w:sz w:val="24"/>
                <w:szCs w:val="24"/>
              </w:rPr>
              <w:t>Цена договора</w:t>
            </w:r>
            <w:r w:rsidR="002D6F3F" w:rsidRPr="00C112AD">
              <w:rPr>
                <w:iCs/>
                <w:snapToGrid w:val="0"/>
                <w:sz w:val="24"/>
                <w:szCs w:val="24"/>
              </w:rPr>
              <w:t xml:space="preserve"> (руб.) с учетом налогов, сборов и других платежей, предусмотренных проектом договора и условиями технического задания</w:t>
            </w:r>
          </w:p>
        </w:tc>
        <w:tc>
          <w:tcPr>
            <w:tcW w:w="7336" w:type="dxa"/>
          </w:tcPr>
          <w:p w14:paraId="513C910B" w14:textId="77777777" w:rsidR="002D6F3F" w:rsidRPr="00C112AD" w:rsidRDefault="002D6F3F" w:rsidP="00430808">
            <w:pPr>
              <w:autoSpaceDE w:val="0"/>
              <w:autoSpaceDN w:val="0"/>
              <w:adjustRightInd w:val="0"/>
              <w:jc w:val="both"/>
              <w:rPr>
                <w:b/>
                <w:iCs/>
                <w:snapToGrid w:val="0"/>
                <w:sz w:val="24"/>
                <w:szCs w:val="24"/>
              </w:rPr>
            </w:pPr>
            <w:r w:rsidRPr="00C112AD">
              <w:rPr>
                <w:i/>
                <w:iCs/>
                <w:snapToGrid w:val="0"/>
                <w:sz w:val="24"/>
                <w:szCs w:val="24"/>
              </w:rPr>
              <w:t xml:space="preserve">Заполняется участником </w:t>
            </w:r>
          </w:p>
        </w:tc>
      </w:tr>
    </w:tbl>
    <w:p w14:paraId="456FD935" w14:textId="77777777" w:rsidR="00EA177D" w:rsidRPr="00C112AD" w:rsidRDefault="008D4ED9" w:rsidP="00142354">
      <w:pPr>
        <w:widowControl w:val="0"/>
        <w:suppressAutoHyphens/>
        <w:autoSpaceDE w:val="0"/>
        <w:autoSpaceDN w:val="0"/>
        <w:adjustRightInd w:val="0"/>
        <w:ind w:firstLine="284"/>
        <w:contextualSpacing/>
        <w:jc w:val="both"/>
        <w:rPr>
          <w:rFonts w:ascii="Times New Roman" w:hAnsi="Times New Roman" w:cs="Times New Roman"/>
          <w:b/>
          <w:iCs/>
          <w:snapToGrid w:val="0"/>
          <w:sz w:val="24"/>
          <w:szCs w:val="24"/>
        </w:rPr>
      </w:pPr>
      <w:r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Предложенная нами </w:t>
      </w:r>
      <w:r w:rsidR="00142354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Цена договора включает в себя </w:t>
      </w:r>
      <w:r w:rsidR="00BD3E03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все </w:t>
      </w:r>
      <w:r w:rsidR="00142354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расходы, связанные </w:t>
      </w:r>
      <w:r w:rsidR="00BD3E03">
        <w:rPr>
          <w:rFonts w:ascii="Times New Roman" w:hAnsi="Times New Roman" w:cs="Times New Roman"/>
          <w:b/>
          <w:iCs/>
          <w:snapToGrid w:val="0"/>
          <w:sz w:val="24"/>
          <w:szCs w:val="24"/>
        </w:rPr>
        <w:br/>
      </w:r>
      <w:r w:rsidR="00142354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>с оказанием предусмотренных Договором услуг</w:t>
      </w:r>
      <w:r w:rsidR="00B21CCA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>.</w:t>
      </w:r>
    </w:p>
    <w:p w14:paraId="6EEC99A6" w14:textId="77777777" w:rsidR="008A6A35" w:rsidRPr="00C112AD" w:rsidRDefault="008A6A35" w:rsidP="007C6CFB">
      <w:pPr>
        <w:ind w:firstLine="540"/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Настоящая заявка имеет правовой статус оферты и действует вплоть до истечения срока, отведенного на заключение договора, но не менее чем в течение </w:t>
      </w:r>
      <w:bookmarkStart w:id="3" w:name="_Hlt440565644"/>
      <w:bookmarkEnd w:id="3"/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60 (шестидесяти) дней с даты окончания срока подачи заявок, установленной в извещении.</w:t>
      </w:r>
    </w:p>
    <w:p w14:paraId="05CF5584" w14:textId="29570DBD" w:rsidR="003B020B" w:rsidRPr="00C112AD" w:rsidRDefault="003B020B" w:rsidP="003B020B">
      <w:pPr>
        <w:ind w:firstLine="567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Настоящим подтверждаем, что [</w:t>
      </w:r>
      <w:r w:rsidRPr="00C112AD">
        <w:rPr>
          <w:rFonts w:ascii="Times New Roman" w:hAnsi="Times New Roman" w:cs="Times New Roman"/>
          <w:snapToGrid w:val="0"/>
          <w:sz w:val="24"/>
          <w:szCs w:val="24"/>
          <w:shd w:val="clear" w:color="auto" w:fill="D9D9D9"/>
        </w:rPr>
        <w:t>наименование участника процедуры закупки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] соответствует приведенным</w:t>
      </w:r>
      <w:r w:rsidR="003B3171"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в </w:t>
      </w:r>
      <w:r w:rsidR="003B3171" w:rsidRPr="001D59BE">
        <w:rPr>
          <w:rFonts w:ascii="Times New Roman" w:hAnsi="Times New Roman" w:cs="Times New Roman"/>
          <w:iCs/>
          <w:snapToGrid w:val="0"/>
          <w:sz w:val="24"/>
          <w:szCs w:val="24"/>
        </w:rPr>
        <w:t>п.10</w:t>
      </w:r>
      <w:r w:rsidR="003B3171"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Извещения т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ребованиям на дату подачи заявки на участие в запросе котировок:</w:t>
      </w:r>
    </w:p>
    <w:p w14:paraId="7E10651E" w14:textId="77777777" w:rsidR="003B020B" w:rsidRPr="00C112AD" w:rsidRDefault="003B020B" w:rsidP="003B020B">
      <w:pPr>
        <w:widowControl w:val="0"/>
        <w:numPr>
          <w:ilvl w:val="0"/>
          <w:numId w:val="11"/>
        </w:numPr>
        <w:tabs>
          <w:tab w:val="left" w:pos="317"/>
          <w:tab w:val="left" w:pos="459"/>
          <w:tab w:val="left" w:pos="883"/>
        </w:tabs>
        <w:overflowPunct w:val="0"/>
        <w:autoSpaceDE w:val="0"/>
        <w:autoSpaceDN w:val="0"/>
        <w:adjustRightInd w:val="0"/>
        <w:spacing w:after="0" w:line="276" w:lineRule="auto"/>
        <w:ind w:left="33" w:firstLine="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2AD">
        <w:rPr>
          <w:rFonts w:ascii="Times New Roman" w:hAnsi="Times New Roman" w:cs="Times New Roman"/>
          <w:bCs/>
          <w:sz w:val="24"/>
          <w:szCs w:val="24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</w:t>
      </w:r>
    </w:p>
    <w:p w14:paraId="56042AA1" w14:textId="77777777" w:rsidR="003B020B" w:rsidRPr="00C112AD" w:rsidRDefault="003B020B" w:rsidP="003B020B">
      <w:pPr>
        <w:widowControl w:val="0"/>
        <w:numPr>
          <w:ilvl w:val="0"/>
          <w:numId w:val="11"/>
        </w:numPr>
        <w:tabs>
          <w:tab w:val="left" w:pos="317"/>
          <w:tab w:val="left" w:pos="459"/>
          <w:tab w:val="left" w:pos="883"/>
        </w:tabs>
        <w:overflowPunct w:val="0"/>
        <w:autoSpaceDE w:val="0"/>
        <w:autoSpaceDN w:val="0"/>
        <w:adjustRightInd w:val="0"/>
        <w:spacing w:after="0" w:line="276" w:lineRule="auto"/>
        <w:ind w:left="33" w:firstLine="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2AD">
        <w:rPr>
          <w:rFonts w:ascii="Times New Roman" w:hAnsi="Times New Roman" w:cs="Times New Roman"/>
          <w:bCs/>
          <w:sz w:val="24"/>
          <w:szCs w:val="24"/>
        </w:rPr>
        <w:t>непроведение ликвидации участника процедуры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банкротом и об открытии конкурсного производства;</w:t>
      </w:r>
    </w:p>
    <w:p w14:paraId="78E450B4" w14:textId="77777777" w:rsidR="003B020B" w:rsidRPr="00C112AD" w:rsidRDefault="003B020B" w:rsidP="003B020B">
      <w:pPr>
        <w:widowControl w:val="0"/>
        <w:numPr>
          <w:ilvl w:val="0"/>
          <w:numId w:val="11"/>
        </w:numPr>
        <w:tabs>
          <w:tab w:val="left" w:pos="317"/>
          <w:tab w:val="left" w:pos="459"/>
          <w:tab w:val="left" w:pos="883"/>
        </w:tabs>
        <w:overflowPunct w:val="0"/>
        <w:autoSpaceDE w:val="0"/>
        <w:autoSpaceDN w:val="0"/>
        <w:adjustRightInd w:val="0"/>
        <w:spacing w:after="0" w:line="276" w:lineRule="auto"/>
        <w:ind w:left="33" w:firstLine="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2AD">
        <w:rPr>
          <w:rFonts w:ascii="Times New Roman" w:hAnsi="Times New Roman" w:cs="Times New Roman"/>
          <w:bCs/>
          <w:sz w:val="24"/>
          <w:szCs w:val="24"/>
        </w:rPr>
        <w:t>неприостановление деятельности участника процедуры закупки в порядке, предусмотренном Кодексом Российской Федерации об административных правонарушениях, на день подачи заявки;</w:t>
      </w:r>
    </w:p>
    <w:p w14:paraId="69F91102" w14:textId="77777777" w:rsidR="003B020B" w:rsidRPr="00C112AD" w:rsidRDefault="003B020B" w:rsidP="003B020B">
      <w:pPr>
        <w:widowControl w:val="0"/>
        <w:numPr>
          <w:ilvl w:val="0"/>
          <w:numId w:val="11"/>
        </w:numPr>
        <w:tabs>
          <w:tab w:val="left" w:pos="317"/>
          <w:tab w:val="left" w:pos="459"/>
          <w:tab w:val="left" w:pos="883"/>
        </w:tabs>
        <w:overflowPunct w:val="0"/>
        <w:autoSpaceDE w:val="0"/>
        <w:autoSpaceDN w:val="0"/>
        <w:adjustRightInd w:val="0"/>
        <w:spacing w:after="0" w:line="276" w:lineRule="auto"/>
        <w:ind w:left="33" w:firstLine="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2AD">
        <w:rPr>
          <w:rFonts w:ascii="Times New Roman" w:hAnsi="Times New Roman" w:cs="Times New Roman"/>
          <w:bCs/>
          <w:sz w:val="24"/>
          <w:szCs w:val="24"/>
        </w:rPr>
        <w:t>отсутствие у участника процедуры закупки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14:paraId="130E713E" w14:textId="77777777" w:rsidR="003B020B" w:rsidRPr="00C112AD" w:rsidRDefault="003B020B" w:rsidP="003B020B">
      <w:pPr>
        <w:widowControl w:val="0"/>
        <w:numPr>
          <w:ilvl w:val="0"/>
          <w:numId w:val="11"/>
        </w:numPr>
        <w:tabs>
          <w:tab w:val="left" w:pos="317"/>
          <w:tab w:val="left" w:pos="459"/>
          <w:tab w:val="left" w:pos="883"/>
        </w:tabs>
        <w:overflowPunct w:val="0"/>
        <w:autoSpaceDE w:val="0"/>
        <w:autoSpaceDN w:val="0"/>
        <w:adjustRightInd w:val="0"/>
        <w:spacing w:after="0" w:line="276" w:lineRule="auto"/>
        <w:ind w:left="33" w:firstLine="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2AD">
        <w:rPr>
          <w:rFonts w:ascii="Times New Roman" w:hAnsi="Times New Roman" w:cs="Times New Roman"/>
          <w:bCs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2C1B0023" w14:textId="74028B35" w:rsidR="003B020B" w:rsidRPr="00C112AD" w:rsidRDefault="003B020B" w:rsidP="003B020B">
      <w:pPr>
        <w:widowControl w:val="0"/>
        <w:numPr>
          <w:ilvl w:val="0"/>
          <w:numId w:val="11"/>
        </w:numPr>
        <w:tabs>
          <w:tab w:val="left" w:pos="317"/>
          <w:tab w:val="left" w:pos="459"/>
          <w:tab w:val="left" w:pos="883"/>
        </w:tabs>
        <w:overflowPunct w:val="0"/>
        <w:autoSpaceDE w:val="0"/>
        <w:autoSpaceDN w:val="0"/>
        <w:adjustRightInd w:val="0"/>
        <w:spacing w:after="0" w:line="276" w:lineRule="auto"/>
        <w:ind w:left="33" w:firstLine="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2AD">
        <w:rPr>
          <w:rFonts w:ascii="Times New Roman" w:hAnsi="Times New Roman" w:cs="Times New Roman"/>
          <w:bCs/>
          <w:sz w:val="24"/>
          <w:szCs w:val="24"/>
        </w:rPr>
        <w:t>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</w:t>
      </w:r>
      <w:r w:rsidR="001D59BE">
        <w:rPr>
          <w:rFonts w:ascii="Times New Roman" w:hAnsi="Times New Roman" w:cs="Times New Roman"/>
          <w:bCs/>
          <w:sz w:val="24"/>
          <w:szCs w:val="24"/>
        </w:rPr>
        <w:t>;</w:t>
      </w:r>
    </w:p>
    <w:p w14:paraId="22E1036D" w14:textId="77777777" w:rsidR="003B020B" w:rsidRPr="00C112AD" w:rsidRDefault="003B020B" w:rsidP="003B020B">
      <w:pPr>
        <w:widowControl w:val="0"/>
        <w:numPr>
          <w:ilvl w:val="0"/>
          <w:numId w:val="11"/>
        </w:numPr>
        <w:tabs>
          <w:tab w:val="left" w:pos="317"/>
          <w:tab w:val="left" w:pos="459"/>
          <w:tab w:val="left" w:pos="883"/>
        </w:tabs>
        <w:overflowPunct w:val="0"/>
        <w:autoSpaceDE w:val="0"/>
        <w:autoSpaceDN w:val="0"/>
        <w:adjustRightInd w:val="0"/>
        <w:spacing w:after="0" w:line="276" w:lineRule="auto"/>
        <w:ind w:left="33" w:firstLine="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2AD">
        <w:rPr>
          <w:rFonts w:ascii="Times New Roman" w:hAnsi="Times New Roman" w:cs="Times New Roman"/>
          <w:bCs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 состоят в браке с физическими лицами, являющимися </w:t>
      </w:r>
      <w:r w:rsidRPr="00C112AD">
        <w:rPr>
          <w:rFonts w:ascii="Times New Roman" w:hAnsi="Times New Roman" w:cs="Times New Roman"/>
          <w:bCs/>
          <w:sz w:val="24"/>
          <w:szCs w:val="24"/>
        </w:rPr>
        <w:lastRenderedPageBreak/>
        <w:t>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индивидуальных предпринимателей,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</w:t>
      </w:r>
      <w:r w:rsidR="00D11BB4" w:rsidRPr="00C112AD">
        <w:rPr>
          <w:rFonts w:ascii="Times New Roman" w:hAnsi="Times New Roman" w:cs="Times New Roman"/>
          <w:bCs/>
          <w:sz w:val="24"/>
          <w:szCs w:val="24"/>
        </w:rPr>
        <w:t>нных физических лиц. Под выгодо</w:t>
      </w:r>
      <w:r w:rsidRPr="00C112AD">
        <w:rPr>
          <w:rFonts w:ascii="Times New Roman" w:hAnsi="Times New Roman" w:cs="Times New Roman"/>
          <w:bCs/>
          <w:sz w:val="24"/>
          <w:szCs w:val="24"/>
        </w:rPr>
        <w:t>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14:paraId="2D4D35BB" w14:textId="77777777" w:rsidR="00D11BB4" w:rsidRPr="00C112AD" w:rsidRDefault="003B020B" w:rsidP="00D11BB4">
      <w:pPr>
        <w:widowControl w:val="0"/>
        <w:numPr>
          <w:ilvl w:val="0"/>
          <w:numId w:val="11"/>
        </w:numPr>
        <w:tabs>
          <w:tab w:val="left" w:pos="317"/>
          <w:tab w:val="left" w:pos="459"/>
          <w:tab w:val="left" w:pos="883"/>
        </w:tabs>
        <w:overflowPunct w:val="0"/>
        <w:autoSpaceDE w:val="0"/>
        <w:autoSpaceDN w:val="0"/>
        <w:adjustRightInd w:val="0"/>
        <w:spacing w:after="0" w:line="276" w:lineRule="auto"/>
        <w:ind w:left="33" w:firstLine="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2AD">
        <w:rPr>
          <w:rFonts w:ascii="Times New Roman" w:hAnsi="Times New Roman" w:cs="Times New Roman"/>
          <w:bCs/>
          <w:sz w:val="24"/>
          <w:szCs w:val="24"/>
        </w:rPr>
        <w:t>отсутствие сведений об участнике закупки в реестре недобросовестных поставщиков (подрядчиков, исполнителей),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06130534" w14:textId="77777777" w:rsidR="003B020B" w:rsidRPr="00C112AD" w:rsidRDefault="003B020B" w:rsidP="00D11BB4">
      <w:pPr>
        <w:widowControl w:val="0"/>
        <w:numPr>
          <w:ilvl w:val="0"/>
          <w:numId w:val="11"/>
        </w:numPr>
        <w:tabs>
          <w:tab w:val="left" w:pos="317"/>
          <w:tab w:val="left" w:pos="459"/>
          <w:tab w:val="left" w:pos="883"/>
        </w:tabs>
        <w:overflowPunct w:val="0"/>
        <w:autoSpaceDE w:val="0"/>
        <w:autoSpaceDN w:val="0"/>
        <w:adjustRightInd w:val="0"/>
        <w:spacing w:after="0" w:line="276" w:lineRule="auto"/>
        <w:ind w:left="33" w:firstLine="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2AD">
        <w:rPr>
          <w:rFonts w:ascii="Times New Roman" w:hAnsi="Times New Roman" w:cs="Times New Roman"/>
          <w:bCs/>
          <w:sz w:val="24"/>
          <w:szCs w:val="24"/>
        </w:rPr>
        <w:t>отсутствие сведений об участнике закупки в реестре недобросовестных поставщиков, предусмотренном 223-ФЗ.</w:t>
      </w:r>
    </w:p>
    <w:p w14:paraId="22BB4D32" w14:textId="77777777" w:rsidR="008A6A35" w:rsidRPr="00C112AD" w:rsidRDefault="008A6A35" w:rsidP="008A6A35">
      <w:pPr>
        <w:spacing w:before="120"/>
        <w:ind w:firstLine="567"/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В случае признания нас победителем закупки, а также в случае принятия заказчиком решения о заключении с нами договора как </w:t>
      </w:r>
      <w:r w:rsidRPr="00C112AD">
        <w:rPr>
          <w:rFonts w:ascii="Times New Roman" w:hAnsi="Times New Roman" w:cs="Times New Roman"/>
          <w:sz w:val="24"/>
          <w:szCs w:val="24"/>
        </w:rPr>
        <w:t>с единственным участником конкурентной закупки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________________________ [</w:t>
      </w:r>
      <w:r w:rsidRPr="00C112AD">
        <w:rPr>
          <w:rFonts w:ascii="Times New Roman" w:hAnsi="Times New Roman" w:cs="Times New Roman"/>
          <w:snapToGrid w:val="0"/>
          <w:sz w:val="24"/>
          <w:szCs w:val="24"/>
          <w:shd w:val="clear" w:color="auto" w:fill="D9D9D9"/>
        </w:rPr>
        <w:t>наименование участника процедуры закупки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] берет на себя обязательства подписать со своей стороны договор в соответствии с требованиями документации о закупке и условиями нашей заявки.</w:t>
      </w:r>
    </w:p>
    <w:p w14:paraId="068D3E93" w14:textId="77777777" w:rsidR="008A6A35" w:rsidRPr="00C112AD" w:rsidRDefault="008A6A35" w:rsidP="008A6A35">
      <w:pPr>
        <w:spacing w:before="120"/>
        <w:ind w:firstLine="567"/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В случае если нашей заявке будет присвоен второй номер, а победитель закупки будет отстранен либо признан уклонившимся от заключения договора с заказчиком, 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br/>
        <w:t xml:space="preserve">мы обязуемся подписать данный договор в соответствии с требованиями документации 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br/>
        <w:t>о закупке и условиями нашей заявки.</w:t>
      </w:r>
    </w:p>
    <w:p w14:paraId="73A644D9" w14:textId="77777777" w:rsidR="008A6A35" w:rsidRPr="00C112AD" w:rsidRDefault="008A6A35" w:rsidP="008A6A35">
      <w:pPr>
        <w:spacing w:before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В соответствии с законодательством, а также учредительными документами ________________________ [</w:t>
      </w:r>
      <w:r w:rsidRPr="00C112AD">
        <w:rPr>
          <w:rFonts w:ascii="Times New Roman" w:hAnsi="Times New Roman" w:cs="Times New Roman"/>
          <w:snapToGrid w:val="0"/>
          <w:sz w:val="24"/>
          <w:szCs w:val="24"/>
          <w:shd w:val="clear" w:color="auto" w:fill="D9D9D9"/>
        </w:rPr>
        <w:t>наименование участника процедуры закупки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] решение 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br/>
        <w:t xml:space="preserve">об </w:t>
      </w:r>
      <w:r w:rsidRPr="00C112AD">
        <w:rPr>
          <w:rFonts w:ascii="Times New Roman" w:hAnsi="Times New Roman" w:cs="Times New Roman"/>
          <w:sz w:val="24"/>
          <w:szCs w:val="24"/>
        </w:rPr>
        <w:t xml:space="preserve">одобрении и/или о совершении крупной сделки в связи с заключением договора </w:t>
      </w:r>
      <w:r w:rsidRPr="00C112AD">
        <w:rPr>
          <w:rFonts w:ascii="Times New Roman" w:hAnsi="Times New Roman" w:cs="Times New Roman"/>
          <w:sz w:val="24"/>
          <w:szCs w:val="24"/>
        </w:rPr>
        <w:br/>
        <w:t>на условиях нашей заявки не требуется.</w:t>
      </w:r>
    </w:p>
    <w:p w14:paraId="4CAC228E" w14:textId="77777777" w:rsidR="00E17353" w:rsidRPr="00E17353" w:rsidRDefault="008A6A35" w:rsidP="00E17353">
      <w:pPr>
        <w:spacing w:before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В соответствии с законодательством, а также учредительными документами ________________________ [</w:t>
      </w:r>
      <w:r w:rsidRPr="00C112AD">
        <w:rPr>
          <w:rFonts w:ascii="Times New Roman" w:hAnsi="Times New Roman" w:cs="Times New Roman"/>
          <w:snapToGrid w:val="0"/>
          <w:sz w:val="24"/>
          <w:szCs w:val="24"/>
          <w:shd w:val="clear" w:color="auto" w:fill="D9D9D9"/>
        </w:rPr>
        <w:t>наименование участника процедуры закупки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] решение 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br/>
        <w:t xml:space="preserve">об </w:t>
      </w:r>
      <w:r w:rsidRPr="00C112AD">
        <w:rPr>
          <w:rFonts w:ascii="Times New Roman" w:hAnsi="Times New Roman" w:cs="Times New Roman"/>
          <w:sz w:val="24"/>
          <w:szCs w:val="24"/>
        </w:rPr>
        <w:t>одобрении и/или о совершении сделки с заинтересованностью в связи с заключением договора на усл</w:t>
      </w:r>
      <w:r w:rsidR="00E17353">
        <w:rPr>
          <w:rFonts w:ascii="Times New Roman" w:hAnsi="Times New Roman" w:cs="Times New Roman"/>
          <w:sz w:val="24"/>
          <w:szCs w:val="24"/>
        </w:rPr>
        <w:t>овиях нашей заявки не требуется/ либо получено в установленном порядке (подтверждающий документ к настоящей Заявке прилагается).</w:t>
      </w:r>
    </w:p>
    <w:p w14:paraId="02B686D1" w14:textId="77777777" w:rsidR="00E17353" w:rsidRDefault="00E17353" w:rsidP="008A6A35">
      <w:pPr>
        <w:spacing w:before="120"/>
        <w:ind w:firstLine="567"/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</w:p>
    <w:p w14:paraId="2F5EC29D" w14:textId="77777777" w:rsidR="00C63DEF" w:rsidRDefault="00C63DEF" w:rsidP="008A6A35">
      <w:pPr>
        <w:spacing w:before="120"/>
        <w:ind w:firstLine="567"/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</w:p>
    <w:p w14:paraId="615CCDD6" w14:textId="77777777" w:rsidR="00C63DEF" w:rsidRDefault="00C63DEF" w:rsidP="008A6A35">
      <w:pPr>
        <w:spacing w:before="120"/>
        <w:ind w:firstLine="567"/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</w:p>
    <w:p w14:paraId="4051828E" w14:textId="77777777" w:rsidR="00C63DEF" w:rsidRDefault="00C63DEF" w:rsidP="008A6A35">
      <w:pPr>
        <w:spacing w:before="120"/>
        <w:ind w:firstLine="567"/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</w:p>
    <w:p w14:paraId="120A4613" w14:textId="77777777" w:rsidR="00C63DEF" w:rsidRDefault="00C63DEF" w:rsidP="008A6A35">
      <w:pPr>
        <w:spacing w:before="120"/>
        <w:ind w:firstLine="567"/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</w:p>
    <w:p w14:paraId="2F2EFB21" w14:textId="77777777" w:rsidR="00C63DEF" w:rsidRDefault="00C63DEF" w:rsidP="008A6A35">
      <w:pPr>
        <w:spacing w:before="120"/>
        <w:ind w:firstLine="567"/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</w:p>
    <w:p w14:paraId="3864EB9E" w14:textId="77777777" w:rsidR="00C63DEF" w:rsidRDefault="00C63DEF" w:rsidP="008A6A35">
      <w:pPr>
        <w:spacing w:before="120"/>
        <w:ind w:firstLine="567"/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</w:p>
    <w:p w14:paraId="12AFE2F2" w14:textId="77777777" w:rsidR="00C63DEF" w:rsidRDefault="00C63DEF" w:rsidP="008A6A35">
      <w:pPr>
        <w:spacing w:before="120"/>
        <w:ind w:firstLine="567"/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</w:p>
    <w:p w14:paraId="00A20987" w14:textId="77777777" w:rsidR="00C63DEF" w:rsidRDefault="00C63DEF" w:rsidP="008A6A35">
      <w:pPr>
        <w:spacing w:before="120"/>
        <w:ind w:firstLine="567"/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</w:p>
    <w:p w14:paraId="63542894" w14:textId="77777777" w:rsidR="008A6A35" w:rsidRPr="00C112AD" w:rsidRDefault="008A6A35" w:rsidP="008A6A35">
      <w:pPr>
        <w:spacing w:before="120"/>
        <w:ind w:firstLine="567"/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lastRenderedPageBreak/>
        <w:t>Сведения об участнике процедуры закупки: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383"/>
        <w:gridCol w:w="4253"/>
      </w:tblGrid>
      <w:tr w:rsidR="008A6A35" w:rsidRPr="00C112AD" w14:paraId="644756AD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99DF" w14:textId="77777777" w:rsidR="008A6A35" w:rsidRPr="00C112AD" w:rsidRDefault="008A6A35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D8BB" w14:textId="77777777" w:rsidR="008A6A35" w:rsidRPr="00C112AD" w:rsidRDefault="008A6A35" w:rsidP="00603F36">
            <w:pPr>
              <w:spacing w:before="40" w:after="4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33CE" w14:textId="77777777" w:rsidR="008A6A35" w:rsidRPr="00C112AD" w:rsidRDefault="008A6A35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об участнике</w:t>
            </w:r>
          </w:p>
        </w:tc>
      </w:tr>
      <w:tr w:rsidR="000D5A49" w:rsidRPr="00C112AD" w14:paraId="65484B0F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19D2" w14:textId="77777777" w:rsidR="000D5A49" w:rsidRPr="00C112AD" w:rsidRDefault="000D5A49" w:rsidP="008A6A35">
            <w:pPr>
              <w:pStyle w:val="a6"/>
              <w:numPr>
                <w:ilvl w:val="0"/>
                <w:numId w:val="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4124" w14:textId="77777777" w:rsidR="000D5A49" w:rsidRPr="00C112AD" w:rsidRDefault="000D5A49" w:rsidP="000D5A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sz w:val="24"/>
                <w:szCs w:val="24"/>
              </w:rPr>
              <w:t>Полное, сокращенное и фирменное наименования организации и ее организационно-правовая форма:</w:t>
            </w:r>
          </w:p>
          <w:p w14:paraId="016BD03C" w14:textId="77777777" w:rsidR="000D5A49" w:rsidRPr="00C112AD" w:rsidRDefault="000D5A49" w:rsidP="000D5A4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i/>
                <w:sz w:val="24"/>
                <w:szCs w:val="24"/>
              </w:rPr>
              <w:t>(на основании Учредительных документов, свидетельства о государственной регистрации, свидетельства о внесении записи в единый государственный реестр юридических лиц,</w:t>
            </w:r>
            <w:r w:rsidRPr="00C11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2AD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сертификата об инкорпорации или выписки из торгового реестра страны регистрации участника)</w:t>
            </w:r>
          </w:p>
          <w:p w14:paraId="20202C38" w14:textId="77777777" w:rsidR="000D5A49" w:rsidRPr="00C112AD" w:rsidRDefault="000D5A49" w:rsidP="000D5A49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sz w:val="24"/>
                <w:szCs w:val="24"/>
              </w:rPr>
              <w:t>Ф.И.О. Участника – физического лица/физического лица, зарегистрированного в качестве индивидуального предпринимателя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3072" w14:textId="77777777" w:rsidR="000D5A49" w:rsidRPr="00C112AD" w:rsidRDefault="000D5A49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</w:tr>
      <w:tr w:rsidR="008A6A35" w:rsidRPr="00C112AD" w14:paraId="107C9900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6524" w14:textId="77777777" w:rsidR="008A6A35" w:rsidRPr="00C112AD" w:rsidRDefault="008A6A35" w:rsidP="008A6A35">
            <w:pPr>
              <w:pStyle w:val="a6"/>
              <w:numPr>
                <w:ilvl w:val="0"/>
                <w:numId w:val="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DA6B" w14:textId="77777777" w:rsidR="000D5A49" w:rsidRPr="00C112AD" w:rsidRDefault="008A6A35" w:rsidP="00603F36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нахождения (для юридического лица) / </w:t>
            </w:r>
          </w:p>
          <w:p w14:paraId="30BFE129" w14:textId="77777777" w:rsidR="008A6A35" w:rsidRPr="00C112AD" w:rsidRDefault="008A6A35" w:rsidP="00603F36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месте регистрации (для физического лица)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B4C4" w14:textId="77777777" w:rsidR="008A6A35" w:rsidRPr="00C112AD" w:rsidRDefault="008A6A35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</w:tr>
      <w:tr w:rsidR="008A6A35" w:rsidRPr="00C112AD" w14:paraId="023283C2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47A8" w14:textId="77777777" w:rsidR="008A6A35" w:rsidRPr="00C112AD" w:rsidRDefault="008A6A35" w:rsidP="008A6A35">
            <w:pPr>
              <w:pStyle w:val="a6"/>
              <w:numPr>
                <w:ilvl w:val="0"/>
                <w:numId w:val="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A36A" w14:textId="77777777" w:rsidR="008A6A35" w:rsidRPr="00C112AD" w:rsidRDefault="008A6A35" w:rsidP="00603F36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F9DE" w14:textId="77777777" w:rsidR="008A6A35" w:rsidRPr="00C112AD" w:rsidRDefault="008A6A35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</w:tr>
      <w:tr w:rsidR="008A6A35" w:rsidRPr="00C112AD" w14:paraId="3E97CFA2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4F3D" w14:textId="77777777" w:rsidR="008A6A35" w:rsidRPr="00C112AD" w:rsidRDefault="008A6A35" w:rsidP="008A6A35">
            <w:pPr>
              <w:pStyle w:val="a6"/>
              <w:numPr>
                <w:ilvl w:val="0"/>
                <w:numId w:val="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C5FB" w14:textId="77777777" w:rsidR="008A6A35" w:rsidRPr="00C112AD" w:rsidRDefault="008A6A35" w:rsidP="00603F36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участника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1177" w14:textId="77777777" w:rsidR="008A6A35" w:rsidRPr="00C112AD" w:rsidRDefault="008A6A35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</w:tr>
      <w:tr w:rsidR="008A6A35" w:rsidRPr="00C112AD" w14:paraId="42CE9024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45AD" w14:textId="77777777" w:rsidR="008A6A35" w:rsidRPr="00C112AD" w:rsidRDefault="008A6A35" w:rsidP="008A6A35">
            <w:pPr>
              <w:pStyle w:val="a6"/>
              <w:numPr>
                <w:ilvl w:val="0"/>
                <w:numId w:val="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F729" w14:textId="77777777" w:rsidR="008A6A35" w:rsidRPr="00C112AD" w:rsidRDefault="008A6A35" w:rsidP="00603F36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участника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964B" w14:textId="77777777" w:rsidR="008A6A35" w:rsidRPr="00C112AD" w:rsidRDefault="008A6A35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</w:tr>
      <w:tr w:rsidR="008A6A35" w:rsidRPr="00C112AD" w14:paraId="5140594E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8734" w14:textId="77777777" w:rsidR="008A6A35" w:rsidRPr="00C112AD" w:rsidRDefault="008A6A35" w:rsidP="008A6A35">
            <w:pPr>
              <w:pStyle w:val="a6"/>
              <w:numPr>
                <w:ilvl w:val="0"/>
                <w:numId w:val="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8C5E" w14:textId="77777777" w:rsidR="008A6A35" w:rsidRPr="00C112AD" w:rsidRDefault="008A6A35" w:rsidP="00603F36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участника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A7A6" w14:textId="77777777" w:rsidR="008A6A35" w:rsidRPr="00C112AD" w:rsidRDefault="008A6A35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</w:tr>
      <w:tr w:rsidR="008A6A35" w:rsidRPr="00C112AD" w14:paraId="7673D89A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E28C" w14:textId="77777777" w:rsidR="008A6A35" w:rsidRPr="00C112AD" w:rsidRDefault="008A6A35" w:rsidP="008A6A35">
            <w:pPr>
              <w:pStyle w:val="a6"/>
              <w:numPr>
                <w:ilvl w:val="0"/>
                <w:numId w:val="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ED33" w14:textId="77777777" w:rsidR="008A6A35" w:rsidRPr="00C112AD" w:rsidRDefault="008A6A35" w:rsidP="00603F36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ОКПО участника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9D49" w14:textId="77777777" w:rsidR="008A6A35" w:rsidRPr="00C112AD" w:rsidRDefault="008A6A35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</w:tr>
      <w:tr w:rsidR="008A6A35" w:rsidRPr="00C112AD" w14:paraId="7868C4C9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790A" w14:textId="77777777" w:rsidR="008A6A35" w:rsidRPr="00C112AD" w:rsidRDefault="008A6A35" w:rsidP="008A6A35">
            <w:pPr>
              <w:pStyle w:val="a6"/>
              <w:numPr>
                <w:ilvl w:val="0"/>
                <w:numId w:val="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6073" w14:textId="77777777" w:rsidR="008A6A35" w:rsidRPr="00C112AD" w:rsidRDefault="008A6A35" w:rsidP="00603F36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постановки на налоговый учет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2A98" w14:textId="77777777" w:rsidR="008A6A35" w:rsidRPr="00C112AD" w:rsidRDefault="008A6A35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</w:tr>
      <w:tr w:rsidR="008A6A35" w:rsidRPr="00C112AD" w14:paraId="5969A9CD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3C5E" w14:textId="77777777" w:rsidR="008A6A35" w:rsidRPr="00C112AD" w:rsidRDefault="008A6A35" w:rsidP="008A6A35">
            <w:pPr>
              <w:pStyle w:val="a6"/>
              <w:numPr>
                <w:ilvl w:val="0"/>
                <w:numId w:val="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CAF8" w14:textId="77777777" w:rsidR="008A6A35" w:rsidRPr="00C112AD" w:rsidRDefault="008A6A35" w:rsidP="00603F36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90B7" w14:textId="77777777" w:rsidR="008A6A35" w:rsidRPr="00C112AD" w:rsidRDefault="008A6A35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</w:tr>
      <w:tr w:rsidR="008A6A35" w:rsidRPr="00C112AD" w14:paraId="799DC194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F7D6" w14:textId="77777777" w:rsidR="008A6A35" w:rsidRPr="00C112AD" w:rsidRDefault="008A6A35" w:rsidP="008A6A35">
            <w:pPr>
              <w:pStyle w:val="a6"/>
              <w:numPr>
                <w:ilvl w:val="0"/>
                <w:numId w:val="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A8D4" w14:textId="77777777" w:rsidR="008A6A35" w:rsidRPr="00C112AD" w:rsidRDefault="008A6A35" w:rsidP="00603F36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AFEC" w14:textId="77777777" w:rsidR="008A6A35" w:rsidRPr="00C112AD" w:rsidRDefault="008A6A35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</w:tr>
      <w:tr w:rsidR="008A6A35" w:rsidRPr="00C112AD" w14:paraId="0BAFB537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4A98" w14:textId="77777777" w:rsidR="008A6A35" w:rsidRPr="00C112AD" w:rsidRDefault="008A6A35" w:rsidP="008A6A35">
            <w:pPr>
              <w:pStyle w:val="a6"/>
              <w:numPr>
                <w:ilvl w:val="0"/>
                <w:numId w:val="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7E90" w14:textId="77777777" w:rsidR="008A6A35" w:rsidRPr="00C112AD" w:rsidRDefault="008A6A35" w:rsidP="00603F36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участника процедуры закупки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2FE1" w14:textId="77777777" w:rsidR="008A6A35" w:rsidRPr="00C112AD" w:rsidRDefault="008A6A35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</w:tr>
      <w:tr w:rsidR="0050762B" w:rsidRPr="00C112AD" w14:paraId="53635103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B6B9" w14:textId="77777777" w:rsidR="0050762B" w:rsidRPr="00C112AD" w:rsidRDefault="0050762B" w:rsidP="008A6A35">
            <w:pPr>
              <w:pStyle w:val="a6"/>
              <w:numPr>
                <w:ilvl w:val="0"/>
                <w:numId w:val="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DCCD" w14:textId="77777777" w:rsidR="0050762B" w:rsidRPr="00C112AD" w:rsidRDefault="0050762B" w:rsidP="005076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учредителях: </w:t>
            </w:r>
          </w:p>
          <w:p w14:paraId="3B589F95" w14:textId="77777777" w:rsidR="0050762B" w:rsidRPr="00C112AD" w:rsidRDefault="0050762B" w:rsidP="005076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(для юридических лиц), Фамилия, Имя, Отчество,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DB63" w14:textId="77777777" w:rsidR="0050762B" w:rsidRPr="00C112AD" w:rsidRDefault="0050762B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</w:tr>
      <w:tr w:rsidR="008A6A35" w:rsidRPr="00C112AD" w14:paraId="7E0BE58A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B715" w14:textId="77777777" w:rsidR="008A6A35" w:rsidRPr="00C112AD" w:rsidRDefault="008A6A35" w:rsidP="008A6A35">
            <w:pPr>
              <w:pStyle w:val="a6"/>
              <w:numPr>
                <w:ilvl w:val="0"/>
                <w:numId w:val="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760D" w14:textId="77777777" w:rsidR="008A6A35" w:rsidRPr="00C112AD" w:rsidRDefault="008A6A35" w:rsidP="00603F36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86E6" w14:textId="77777777" w:rsidR="008A6A35" w:rsidRPr="00C112AD" w:rsidRDefault="008A6A35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</w:tr>
    </w:tbl>
    <w:p w14:paraId="2971E3FB" w14:textId="77777777" w:rsidR="008A6A35" w:rsidRPr="00C112AD" w:rsidRDefault="008A6A35" w:rsidP="00603F36">
      <w:pPr>
        <w:spacing w:before="120"/>
        <w:ind w:firstLine="567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C112A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№152-ФЗ «О персональных данных» (далее – Закон 152-ФЗ), 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________________________ [</w:t>
      </w:r>
      <w:r w:rsidRPr="00C112AD">
        <w:rPr>
          <w:rFonts w:ascii="Times New Roman" w:hAnsi="Times New Roman" w:cs="Times New Roman"/>
          <w:snapToGrid w:val="0"/>
          <w:sz w:val="24"/>
          <w:szCs w:val="24"/>
          <w:shd w:val="clear" w:color="auto" w:fill="D9D9D9"/>
        </w:rPr>
        <w:t>наименование участника процедуры закупки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] подтверждает получение в целях участия в настоящей закупке требуемых в соответствии с Законом 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________________________ [</w:t>
      </w:r>
      <w:r w:rsidRPr="00C112AD">
        <w:rPr>
          <w:rFonts w:ascii="Times New Roman" w:hAnsi="Times New Roman" w:cs="Times New Roman"/>
          <w:snapToGrid w:val="0"/>
          <w:sz w:val="24"/>
          <w:szCs w:val="24"/>
          <w:shd w:val="clear" w:color="auto" w:fill="D9D9D9"/>
        </w:rPr>
        <w:t>наименование заказчика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], зарегистрированному по адресу: ________________________ [</w:t>
      </w:r>
      <w:r w:rsidRPr="00C112AD">
        <w:rPr>
          <w:rFonts w:ascii="Times New Roman" w:hAnsi="Times New Roman" w:cs="Times New Roman"/>
          <w:snapToGrid w:val="0"/>
          <w:sz w:val="24"/>
          <w:szCs w:val="24"/>
          <w:shd w:val="clear" w:color="auto" w:fill="D9D9D9"/>
        </w:rPr>
        <w:t>адрес заказчика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].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</w:t>
      </w:r>
      <w:r w:rsidRPr="00C112AD">
        <w:rPr>
          <w:rFonts w:ascii="Times New Roman" w:hAnsi="Times New Roman" w:cs="Times New Roman"/>
          <w:sz w:val="24"/>
          <w:szCs w:val="24"/>
        </w:rPr>
        <w:t xml:space="preserve">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1143EFF9" w14:textId="77777777" w:rsidR="008A6A35" w:rsidRPr="00C112AD" w:rsidRDefault="008A6A35" w:rsidP="008A6A35">
      <w:pPr>
        <w:spacing w:before="120"/>
        <w:ind w:firstLine="567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Опись документов заявки, которые являются неотъемлемой частью нашей заявки:</w:t>
      </w:r>
    </w:p>
    <w:tbl>
      <w:tblPr>
        <w:tblW w:w="93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1440"/>
      </w:tblGrid>
      <w:tr w:rsidR="008A6A35" w:rsidRPr="00C112AD" w14:paraId="6FA664F0" w14:textId="77777777" w:rsidTr="008A6A3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EA7C" w14:textId="77777777" w:rsidR="008A6A35" w:rsidRPr="00C112AD" w:rsidRDefault="008A6A35">
            <w:pPr>
              <w:jc w:val="center"/>
              <w:rPr>
                <w:rFonts w:ascii="Times New Roman" w:hAnsi="Times New Roman" w:cs="Times New Roman"/>
                <w:iCs/>
                <w:snapToGrid w:val="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№</w:t>
            </w:r>
          </w:p>
          <w:p w14:paraId="72859EBD" w14:textId="77777777" w:rsidR="008A6A35" w:rsidRPr="00C112AD" w:rsidRDefault="008A6A35">
            <w:pPr>
              <w:jc w:val="center"/>
              <w:rPr>
                <w:rFonts w:ascii="Times New Roman" w:hAnsi="Times New Roman" w:cs="Times New Roman"/>
                <w:iCs/>
                <w:snapToGrid w:val="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B711" w14:textId="77777777" w:rsidR="008A6A35" w:rsidRPr="00C112AD" w:rsidRDefault="008A6A35">
            <w:pPr>
              <w:jc w:val="center"/>
              <w:rPr>
                <w:rFonts w:ascii="Times New Roman" w:hAnsi="Times New Roman" w:cs="Times New Roman"/>
                <w:iCs/>
                <w:snapToGrid w:val="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CB24" w14:textId="77777777" w:rsidR="008A6A35" w:rsidRPr="00C112AD" w:rsidRDefault="008A6A35">
            <w:pPr>
              <w:jc w:val="center"/>
              <w:rPr>
                <w:rFonts w:ascii="Times New Roman" w:hAnsi="Times New Roman" w:cs="Times New Roman"/>
                <w:iCs/>
                <w:snapToGrid w:val="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Кол-во</w:t>
            </w:r>
          </w:p>
          <w:p w14:paraId="52CBCDE3" w14:textId="77777777" w:rsidR="008A6A35" w:rsidRPr="00C112AD" w:rsidRDefault="008A6A35">
            <w:pPr>
              <w:jc w:val="center"/>
              <w:rPr>
                <w:rFonts w:ascii="Times New Roman" w:hAnsi="Times New Roman" w:cs="Times New Roman"/>
                <w:iCs/>
                <w:snapToGrid w:val="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листов</w:t>
            </w:r>
          </w:p>
        </w:tc>
      </w:tr>
      <w:tr w:rsidR="008A6A35" w:rsidRPr="00C112AD" w14:paraId="4B5B1489" w14:textId="77777777" w:rsidTr="008A6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4578" w14:textId="77777777" w:rsidR="008A6A35" w:rsidRPr="00C112AD" w:rsidRDefault="008A6A35" w:rsidP="008A6A35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F737" w14:textId="77777777" w:rsidR="008A6A35" w:rsidRPr="00C112AD" w:rsidRDefault="008A6A35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iCs/>
                <w:snapToGrid w:val="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…</w:t>
            </w:r>
            <w:r w:rsidRPr="00C112AD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[</w:t>
            </w:r>
            <w:r w:rsidRPr="00C112AD">
              <w:rPr>
                <w:rFonts w:ascii="Times New Roman" w:hAnsi="Times New Roman" w:cs="Times New Roman"/>
                <w:snapToGrid w:val="0"/>
                <w:sz w:val="24"/>
                <w:szCs w:val="24"/>
                <w:shd w:val="clear" w:color="auto" w:fill="D9D9D9"/>
              </w:rPr>
              <w:t>перечислить и указать объем каждого из прилагаемых к заявке документов</w:t>
            </w:r>
            <w:r w:rsidRPr="00C112AD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E506" w14:textId="77777777" w:rsidR="008A6A35" w:rsidRPr="00C112AD" w:rsidRDefault="008A6A35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iCs/>
                <w:snapToGrid w:val="0"/>
                <w:kern w:val="32"/>
                <w:sz w:val="24"/>
                <w:szCs w:val="24"/>
              </w:rPr>
            </w:pPr>
          </w:p>
        </w:tc>
      </w:tr>
      <w:tr w:rsidR="008A6A35" w:rsidRPr="00C112AD" w14:paraId="20C73A46" w14:textId="77777777" w:rsidTr="008A6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A144" w14:textId="77777777" w:rsidR="008A6A35" w:rsidRPr="00C112AD" w:rsidRDefault="008A6A35" w:rsidP="008A6A35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6AD8" w14:textId="77777777" w:rsidR="008A6A35" w:rsidRPr="00C112AD" w:rsidRDefault="00603F36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iCs/>
                <w:snapToGrid w:val="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iCs/>
                <w:snapToGrid w:val="0"/>
                <w:kern w:val="32"/>
                <w:sz w:val="24"/>
                <w:szCs w:val="24"/>
              </w:rPr>
              <w:t>…………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C2B3" w14:textId="77777777" w:rsidR="008A6A35" w:rsidRPr="00C112AD" w:rsidRDefault="008A6A35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iCs/>
                <w:snapToGrid w:val="0"/>
                <w:kern w:val="32"/>
                <w:sz w:val="24"/>
                <w:szCs w:val="24"/>
              </w:rPr>
            </w:pPr>
          </w:p>
        </w:tc>
      </w:tr>
      <w:tr w:rsidR="008A6A35" w:rsidRPr="00C112AD" w14:paraId="53084083" w14:textId="77777777" w:rsidTr="008A6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62D4" w14:textId="77777777" w:rsidR="008A6A35" w:rsidRPr="00C112AD" w:rsidRDefault="008A6A35">
            <w:pPr>
              <w:jc w:val="center"/>
              <w:rPr>
                <w:rFonts w:ascii="Times New Roman" w:hAnsi="Times New Roman" w:cs="Times New Roman"/>
                <w:iCs/>
                <w:snapToGrid w:val="0"/>
                <w:kern w:val="32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18DD" w14:textId="77777777" w:rsidR="008A6A35" w:rsidRPr="00C112AD" w:rsidRDefault="008A6A35">
            <w:pPr>
              <w:widowControl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iCs/>
                <w:snapToGrid w:val="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Всего листов: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9274" w14:textId="77777777" w:rsidR="008A6A35" w:rsidRPr="00C112AD" w:rsidRDefault="008A6A35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Cs/>
                <w:snapToGrid w:val="0"/>
                <w:kern w:val="32"/>
                <w:sz w:val="24"/>
                <w:szCs w:val="24"/>
              </w:rPr>
            </w:pPr>
          </w:p>
        </w:tc>
      </w:tr>
    </w:tbl>
    <w:p w14:paraId="7E9FB4C2" w14:textId="77777777" w:rsidR="006A27AE" w:rsidRPr="00C112AD" w:rsidRDefault="006A27AE" w:rsidP="00603F36">
      <w:pPr>
        <w:spacing w:line="276" w:lineRule="auto"/>
        <w:ind w:left="181" w:right="96" w:hanging="181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311975355"/>
    </w:p>
    <w:p w14:paraId="4FE66824" w14:textId="77777777" w:rsidR="00603F36" w:rsidRPr="00C112AD" w:rsidRDefault="008A6A35" w:rsidP="00603F36">
      <w:pPr>
        <w:spacing w:line="276" w:lineRule="auto"/>
        <w:ind w:left="181" w:right="96" w:hanging="181"/>
        <w:jc w:val="both"/>
        <w:rPr>
          <w:rFonts w:ascii="Times New Roman" w:hAnsi="Times New Roman" w:cs="Times New Roman"/>
          <w:sz w:val="24"/>
          <w:szCs w:val="24"/>
        </w:rPr>
      </w:pPr>
      <w:r w:rsidRPr="00C112AD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</w:p>
    <w:p w14:paraId="55361C0C" w14:textId="77777777" w:rsidR="008A6A35" w:rsidRPr="00C112AD" w:rsidRDefault="008A6A35" w:rsidP="00603F36">
      <w:pPr>
        <w:spacing w:line="276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C112AD">
        <w:rPr>
          <w:rFonts w:ascii="Times New Roman" w:hAnsi="Times New Roman" w:cs="Times New Roman"/>
          <w:sz w:val="24"/>
          <w:szCs w:val="24"/>
        </w:rPr>
        <w:t>участника процедуры закупки                            _____________</w:t>
      </w:r>
      <w:r w:rsidRPr="00C112AD">
        <w:rPr>
          <w:rFonts w:ascii="Times New Roman" w:hAnsi="Times New Roman" w:cs="Times New Roman"/>
          <w:sz w:val="24"/>
          <w:szCs w:val="24"/>
        </w:rPr>
        <w:tab/>
        <w:t xml:space="preserve">   __________________</w:t>
      </w:r>
    </w:p>
    <w:p w14:paraId="17DED293" w14:textId="77777777" w:rsidR="008A6A35" w:rsidRPr="00C112AD" w:rsidRDefault="008A6A35" w:rsidP="008A6A35">
      <w:pPr>
        <w:spacing w:line="276" w:lineRule="auto"/>
        <w:ind w:left="180" w:right="98" w:firstLine="3600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C112A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</w:t>
      </w:r>
      <w:r w:rsidRPr="00C112AD">
        <w:rPr>
          <w:rFonts w:ascii="Times New Roman" w:hAnsi="Times New Roman" w:cs="Times New Roman"/>
          <w:i/>
          <w:iCs/>
          <w:sz w:val="24"/>
          <w:szCs w:val="24"/>
        </w:rPr>
        <w:t xml:space="preserve">(подпись)   </w:t>
      </w:r>
      <w:r w:rsidRPr="00C112AD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(Ф. И. О.)</w:t>
      </w:r>
    </w:p>
    <w:p w14:paraId="5A411F8D" w14:textId="77777777" w:rsidR="00EA177D" w:rsidRPr="00C112AD" w:rsidRDefault="008A6A35" w:rsidP="00A76C01">
      <w:pPr>
        <w:spacing w:line="276" w:lineRule="auto"/>
        <w:ind w:left="180" w:right="98" w:firstLine="4498"/>
        <w:jc w:val="both"/>
        <w:rPr>
          <w:rFonts w:ascii="Times New Roman" w:hAnsi="Times New Roman" w:cs="Times New Roman"/>
          <w:sz w:val="24"/>
          <w:szCs w:val="24"/>
        </w:rPr>
      </w:pPr>
      <w:r w:rsidRPr="00C112AD">
        <w:rPr>
          <w:rFonts w:ascii="Times New Roman" w:hAnsi="Times New Roman" w:cs="Times New Roman"/>
          <w:sz w:val="24"/>
          <w:szCs w:val="24"/>
        </w:rPr>
        <w:t xml:space="preserve">  (Место Печати)</w:t>
      </w:r>
      <w:bookmarkEnd w:id="4"/>
    </w:p>
    <w:p w14:paraId="0F644F60" w14:textId="77777777" w:rsidR="00EA177D" w:rsidRPr="00C112AD" w:rsidRDefault="00EA177D" w:rsidP="00A76C01">
      <w:pPr>
        <w:spacing w:line="276" w:lineRule="auto"/>
        <w:ind w:left="180" w:right="98" w:firstLine="4498"/>
        <w:jc w:val="both"/>
        <w:rPr>
          <w:rFonts w:ascii="Times New Roman" w:hAnsi="Times New Roman" w:cs="Times New Roman"/>
          <w:sz w:val="24"/>
          <w:szCs w:val="24"/>
        </w:rPr>
      </w:pPr>
    </w:p>
    <w:p w14:paraId="1645BF9D" w14:textId="77777777" w:rsidR="00C112AD" w:rsidRDefault="00C112AD" w:rsidP="00C112AD">
      <w:pPr>
        <w:pStyle w:val="-6"/>
        <w:numPr>
          <w:ilvl w:val="0"/>
          <w:numId w:val="0"/>
        </w:numPr>
        <w:tabs>
          <w:tab w:val="left" w:pos="708"/>
        </w:tabs>
        <w:jc w:val="right"/>
        <w:rPr>
          <w:sz w:val="24"/>
        </w:rPr>
        <w:sectPr w:rsidR="00C112AD" w:rsidSect="008855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CD4A42F" w14:textId="77777777" w:rsidR="00C112AD" w:rsidRPr="00C112AD" w:rsidRDefault="00C112AD" w:rsidP="00C112AD">
      <w:pPr>
        <w:pStyle w:val="-6"/>
        <w:numPr>
          <w:ilvl w:val="0"/>
          <w:numId w:val="0"/>
        </w:numPr>
        <w:tabs>
          <w:tab w:val="left" w:pos="708"/>
        </w:tabs>
        <w:jc w:val="right"/>
        <w:rPr>
          <w:sz w:val="24"/>
        </w:rPr>
      </w:pPr>
      <w:r w:rsidRPr="00C112AD">
        <w:rPr>
          <w:sz w:val="24"/>
        </w:rPr>
        <w:lastRenderedPageBreak/>
        <w:t xml:space="preserve">Приложение № 1 </w:t>
      </w:r>
    </w:p>
    <w:p w14:paraId="54AB50C0" w14:textId="77777777" w:rsidR="00C112AD" w:rsidRPr="00C112AD" w:rsidRDefault="00C112AD" w:rsidP="00C112AD">
      <w:pPr>
        <w:pStyle w:val="-6"/>
        <w:numPr>
          <w:ilvl w:val="0"/>
          <w:numId w:val="0"/>
        </w:numPr>
        <w:tabs>
          <w:tab w:val="left" w:pos="708"/>
        </w:tabs>
        <w:jc w:val="right"/>
        <w:rPr>
          <w:sz w:val="24"/>
        </w:rPr>
      </w:pPr>
      <w:r w:rsidRPr="00C112AD">
        <w:rPr>
          <w:sz w:val="24"/>
        </w:rPr>
        <w:t xml:space="preserve">к заявке на участие в </w:t>
      </w:r>
      <w:r>
        <w:rPr>
          <w:sz w:val="24"/>
        </w:rPr>
        <w:t>Запросе котировок</w:t>
      </w:r>
    </w:p>
    <w:p w14:paraId="4B45BFFF" w14:textId="77777777" w:rsidR="00D335C2" w:rsidRDefault="00D335C2" w:rsidP="00C112AD">
      <w:pPr>
        <w:pStyle w:val="af2"/>
        <w:tabs>
          <w:tab w:val="left" w:pos="708"/>
        </w:tabs>
        <w:spacing w:before="240"/>
        <w:jc w:val="center"/>
        <w:rPr>
          <w:bCs/>
          <w:kern w:val="28"/>
          <w:sz w:val="28"/>
          <w:szCs w:val="28"/>
        </w:rPr>
      </w:pPr>
      <w:bookmarkStart w:id="5" w:name="_Toc447200032"/>
    </w:p>
    <w:p w14:paraId="4DE38934" w14:textId="77777777" w:rsidR="00D335C2" w:rsidRDefault="00D335C2" w:rsidP="00C112AD">
      <w:pPr>
        <w:pStyle w:val="af2"/>
        <w:tabs>
          <w:tab w:val="left" w:pos="708"/>
        </w:tabs>
        <w:spacing w:before="240"/>
        <w:jc w:val="center"/>
        <w:rPr>
          <w:bCs/>
          <w:kern w:val="28"/>
          <w:sz w:val="28"/>
          <w:szCs w:val="28"/>
        </w:rPr>
      </w:pPr>
    </w:p>
    <w:p w14:paraId="2D137B7D" w14:textId="77777777" w:rsidR="00C112AD" w:rsidRPr="00C112AD" w:rsidRDefault="00C112AD" w:rsidP="00C112AD">
      <w:pPr>
        <w:pStyle w:val="af2"/>
        <w:tabs>
          <w:tab w:val="left" w:pos="708"/>
        </w:tabs>
        <w:spacing w:before="240"/>
        <w:jc w:val="center"/>
        <w:rPr>
          <w:bCs/>
          <w:kern w:val="28"/>
          <w:sz w:val="28"/>
          <w:szCs w:val="28"/>
        </w:rPr>
      </w:pPr>
      <w:r w:rsidRPr="00C112AD">
        <w:rPr>
          <w:bCs/>
          <w:kern w:val="28"/>
          <w:sz w:val="28"/>
          <w:szCs w:val="28"/>
        </w:rPr>
        <w:t>ПРЕДЛОЖЕНИЕ О ЦЕНЕ ДОГОВОРА</w:t>
      </w:r>
      <w:bookmarkEnd w:id="5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9"/>
        <w:gridCol w:w="2933"/>
        <w:gridCol w:w="3219"/>
        <w:gridCol w:w="2383"/>
      </w:tblGrid>
      <w:tr w:rsidR="00ED7563" w:rsidRPr="00ED7563" w14:paraId="38C01BF4" w14:textId="77777777" w:rsidTr="00944A4F">
        <w:tc>
          <w:tcPr>
            <w:tcW w:w="817" w:type="dxa"/>
          </w:tcPr>
          <w:p w14:paraId="5F753DF4" w14:textId="77777777" w:rsidR="00ED7563" w:rsidRPr="00ED7563" w:rsidRDefault="00ED7563" w:rsidP="00ED7563">
            <w:pPr>
              <w:pStyle w:val="2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756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14:paraId="2FD6A7C9" w14:textId="77777777" w:rsidR="00ED7563" w:rsidRPr="00ED7563" w:rsidRDefault="00ED7563" w:rsidP="00ED7563">
            <w:pPr>
              <w:pStyle w:val="2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7563">
              <w:rPr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3260" w:type="dxa"/>
          </w:tcPr>
          <w:p w14:paraId="58EFA44F" w14:textId="77777777" w:rsidR="00ED7563" w:rsidRPr="00ED7563" w:rsidRDefault="00ED7563" w:rsidP="00ED7563">
            <w:pPr>
              <w:pStyle w:val="2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7563">
              <w:rPr>
                <w:b/>
                <w:sz w:val="24"/>
                <w:szCs w:val="24"/>
              </w:rPr>
              <w:t>Цена договора, предложенная участником</w:t>
            </w:r>
          </w:p>
        </w:tc>
        <w:tc>
          <w:tcPr>
            <w:tcW w:w="2393" w:type="dxa"/>
          </w:tcPr>
          <w:p w14:paraId="7C7F3FD0" w14:textId="77777777" w:rsidR="00ED7563" w:rsidRPr="00ED7563" w:rsidRDefault="00ED7563" w:rsidP="00ED7563">
            <w:pPr>
              <w:pStyle w:val="2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7563">
              <w:rPr>
                <w:b/>
                <w:sz w:val="24"/>
                <w:szCs w:val="24"/>
              </w:rPr>
              <w:t>Примечание</w:t>
            </w:r>
          </w:p>
        </w:tc>
      </w:tr>
      <w:tr w:rsidR="00ED7563" w:rsidRPr="00ED7563" w14:paraId="0C28675D" w14:textId="77777777" w:rsidTr="00111C75">
        <w:tc>
          <w:tcPr>
            <w:tcW w:w="817" w:type="dxa"/>
            <w:vAlign w:val="center"/>
          </w:tcPr>
          <w:p w14:paraId="3CFD3030" w14:textId="77777777" w:rsidR="00ED7563" w:rsidRPr="00ED7563" w:rsidRDefault="00ED7563" w:rsidP="00111C75">
            <w:pPr>
              <w:pStyle w:val="2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756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14:paraId="582E8564" w14:textId="42EC54F5" w:rsidR="00ED7563" w:rsidRPr="00ED7563" w:rsidRDefault="00ED7563" w:rsidP="00111C75">
            <w:pPr>
              <w:pStyle w:val="2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415EE">
              <w:rPr>
                <w:iCs/>
                <w:snapToGrid w:val="0"/>
                <w:sz w:val="24"/>
                <w:szCs w:val="24"/>
              </w:rPr>
              <w:t xml:space="preserve">Поставка </w:t>
            </w:r>
            <w:r w:rsidR="004678D0" w:rsidRPr="0026322A">
              <w:rPr>
                <w:sz w:val="24"/>
                <w:szCs w:val="24"/>
              </w:rPr>
              <w:t xml:space="preserve">автомобиля </w:t>
            </w:r>
            <w:r w:rsidR="004678D0" w:rsidRPr="0026322A">
              <w:rPr>
                <w:sz w:val="24"/>
                <w:szCs w:val="24"/>
                <w:lang w:val="en-US"/>
              </w:rPr>
              <w:t>KIA</w:t>
            </w:r>
            <w:r w:rsidR="004678D0" w:rsidRPr="0026322A">
              <w:rPr>
                <w:sz w:val="24"/>
                <w:szCs w:val="24"/>
              </w:rPr>
              <w:t xml:space="preserve"> </w:t>
            </w:r>
            <w:r w:rsidR="004678D0" w:rsidRPr="0026322A">
              <w:rPr>
                <w:sz w:val="24"/>
                <w:szCs w:val="24"/>
                <w:lang w:val="en-US"/>
              </w:rPr>
              <w:t>K</w:t>
            </w:r>
            <w:r w:rsidR="004678D0" w:rsidRPr="0026322A">
              <w:rPr>
                <w:sz w:val="24"/>
                <w:szCs w:val="24"/>
              </w:rPr>
              <w:t>5 (</w:t>
            </w:r>
            <w:r w:rsidR="004678D0" w:rsidRPr="0026322A">
              <w:rPr>
                <w:sz w:val="24"/>
                <w:szCs w:val="24"/>
                <w:lang w:val="en-US"/>
              </w:rPr>
              <w:t>DL</w:t>
            </w:r>
            <w:r w:rsidR="004678D0" w:rsidRPr="0026322A">
              <w:rPr>
                <w:sz w:val="24"/>
                <w:szCs w:val="24"/>
              </w:rPr>
              <w:t xml:space="preserve">3) 2,5 GDI </w:t>
            </w:r>
            <w:r w:rsidR="004678D0" w:rsidRPr="0026322A">
              <w:rPr>
                <w:sz w:val="24"/>
                <w:szCs w:val="24"/>
                <w:lang w:val="en-US"/>
              </w:rPr>
              <w:t>AT</w:t>
            </w:r>
            <w:r w:rsidR="004678D0" w:rsidRPr="0026322A">
              <w:rPr>
                <w:sz w:val="24"/>
                <w:szCs w:val="24"/>
              </w:rPr>
              <w:t xml:space="preserve"> </w:t>
            </w:r>
            <w:r w:rsidR="004678D0" w:rsidRPr="0026322A">
              <w:rPr>
                <w:sz w:val="24"/>
                <w:szCs w:val="24"/>
                <w:lang w:val="en-US"/>
              </w:rPr>
              <w:t>Prestige</w:t>
            </w:r>
            <w:r w:rsidR="004678D0" w:rsidRPr="0026322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678D0" w:rsidRPr="0026322A">
              <w:rPr>
                <w:bCs/>
                <w:color w:val="000000"/>
                <w:sz w:val="24"/>
                <w:szCs w:val="24"/>
              </w:rPr>
              <w:t>(или эквивалент)</w:t>
            </w:r>
            <w:r w:rsidR="004678D0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4678D0" w:rsidRPr="0026322A">
              <w:rPr>
                <w:sz w:val="24"/>
                <w:szCs w:val="24"/>
              </w:rPr>
              <w:t>в количестве 1 (одной) единицы</w:t>
            </w:r>
          </w:p>
        </w:tc>
        <w:tc>
          <w:tcPr>
            <w:tcW w:w="3260" w:type="dxa"/>
            <w:vAlign w:val="center"/>
          </w:tcPr>
          <w:p w14:paraId="0BC03302" w14:textId="77777777" w:rsidR="00ED7563" w:rsidRPr="00ED7563" w:rsidRDefault="00A1725B" w:rsidP="00111C75">
            <w:pPr>
              <w:pStyle w:val="22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</w:t>
            </w:r>
            <w:r w:rsidR="00ED7563" w:rsidRPr="00ED7563">
              <w:rPr>
                <w:bCs/>
                <w:i/>
                <w:sz w:val="24"/>
                <w:szCs w:val="24"/>
              </w:rPr>
              <w:t>(указать значение цифрами и прописью)</w:t>
            </w:r>
            <w:r w:rsidR="00ED7563" w:rsidRPr="00ED7563">
              <w:rPr>
                <w:bCs/>
                <w:sz w:val="24"/>
                <w:szCs w:val="24"/>
              </w:rPr>
              <w:t xml:space="preserve"> рублей ___ копеек, в том числе НДС (___%) – _____ </w:t>
            </w:r>
            <w:r w:rsidR="00ED7563" w:rsidRPr="00ED7563">
              <w:rPr>
                <w:bCs/>
                <w:i/>
                <w:sz w:val="24"/>
                <w:szCs w:val="24"/>
              </w:rPr>
              <w:t>(указать значение цифрами и прописью)</w:t>
            </w:r>
            <w:r w:rsidR="00ED7563" w:rsidRPr="00ED7563">
              <w:rPr>
                <w:bCs/>
                <w:sz w:val="24"/>
                <w:szCs w:val="24"/>
              </w:rPr>
              <w:t xml:space="preserve"> рублей ___ копеек </w:t>
            </w:r>
            <w:r w:rsidR="00ED7563" w:rsidRPr="00ED7563">
              <w:rPr>
                <w:i/>
                <w:sz w:val="24"/>
                <w:szCs w:val="24"/>
              </w:rPr>
              <w:t>(если НДС предусмотрен)</w:t>
            </w:r>
            <w:r w:rsidR="00ED7563" w:rsidRPr="00ED756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393" w:type="dxa"/>
            <w:vAlign w:val="center"/>
          </w:tcPr>
          <w:p w14:paraId="677199DB" w14:textId="77777777" w:rsidR="00ED7563" w:rsidRPr="00ED7563" w:rsidRDefault="00ED7563" w:rsidP="00111C75">
            <w:pPr>
              <w:pStyle w:val="2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7563">
              <w:rPr>
                <w:sz w:val="24"/>
                <w:szCs w:val="24"/>
              </w:rPr>
              <w:t>Указанная цена включает в себя все платежи, предусмотренные договором.</w:t>
            </w:r>
          </w:p>
        </w:tc>
      </w:tr>
    </w:tbl>
    <w:p w14:paraId="0512177B" w14:textId="77777777" w:rsidR="00792EEC" w:rsidRDefault="00792EEC" w:rsidP="00C112AD">
      <w:pPr>
        <w:pStyle w:val="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1B821B" w14:textId="77777777" w:rsidR="00C112AD" w:rsidRPr="00C112AD" w:rsidRDefault="00C112AD" w:rsidP="00C112AD">
      <w:pPr>
        <w:spacing w:line="276" w:lineRule="auto"/>
        <w:ind w:left="181" w:right="96" w:hanging="181"/>
        <w:jc w:val="both"/>
        <w:rPr>
          <w:rFonts w:ascii="Times New Roman" w:hAnsi="Times New Roman" w:cs="Times New Roman"/>
          <w:sz w:val="24"/>
          <w:szCs w:val="24"/>
        </w:rPr>
      </w:pPr>
      <w:r w:rsidRPr="00C112AD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</w:p>
    <w:p w14:paraId="145B1709" w14:textId="77777777" w:rsidR="00C112AD" w:rsidRPr="00C112AD" w:rsidRDefault="00C112AD" w:rsidP="00C112AD">
      <w:pPr>
        <w:spacing w:line="276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C112AD">
        <w:rPr>
          <w:rFonts w:ascii="Times New Roman" w:hAnsi="Times New Roman" w:cs="Times New Roman"/>
          <w:sz w:val="24"/>
          <w:szCs w:val="24"/>
        </w:rPr>
        <w:t>участника процедуры закупки                            _____________</w:t>
      </w:r>
      <w:r w:rsidRPr="00C112AD">
        <w:rPr>
          <w:rFonts w:ascii="Times New Roman" w:hAnsi="Times New Roman" w:cs="Times New Roman"/>
          <w:sz w:val="24"/>
          <w:szCs w:val="24"/>
        </w:rPr>
        <w:tab/>
        <w:t xml:space="preserve">   __________________</w:t>
      </w:r>
    </w:p>
    <w:p w14:paraId="058F63DA" w14:textId="77777777" w:rsidR="00C112AD" w:rsidRPr="00C112AD" w:rsidRDefault="00C112AD" w:rsidP="00C112AD">
      <w:pPr>
        <w:spacing w:line="276" w:lineRule="auto"/>
        <w:ind w:left="180" w:right="98" w:firstLine="3600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C112A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</w:t>
      </w:r>
      <w:r w:rsidRPr="00C112AD">
        <w:rPr>
          <w:rFonts w:ascii="Times New Roman" w:hAnsi="Times New Roman" w:cs="Times New Roman"/>
          <w:i/>
          <w:iCs/>
          <w:sz w:val="24"/>
          <w:szCs w:val="24"/>
        </w:rPr>
        <w:t xml:space="preserve">(подпись)   </w:t>
      </w:r>
      <w:r w:rsidRPr="00C112AD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(Ф. И. О.)</w:t>
      </w:r>
    </w:p>
    <w:p w14:paraId="68F662C8" w14:textId="77777777" w:rsidR="00C112AD" w:rsidRPr="00C112AD" w:rsidRDefault="00C112AD" w:rsidP="00C112AD">
      <w:pPr>
        <w:spacing w:line="276" w:lineRule="auto"/>
        <w:ind w:left="180" w:right="98" w:firstLine="4498"/>
        <w:jc w:val="both"/>
        <w:rPr>
          <w:rFonts w:ascii="Times New Roman" w:hAnsi="Times New Roman" w:cs="Times New Roman"/>
          <w:sz w:val="24"/>
          <w:szCs w:val="24"/>
        </w:rPr>
      </w:pPr>
      <w:r w:rsidRPr="00C112AD">
        <w:rPr>
          <w:rFonts w:ascii="Times New Roman" w:hAnsi="Times New Roman" w:cs="Times New Roman"/>
          <w:sz w:val="24"/>
          <w:szCs w:val="24"/>
        </w:rPr>
        <w:t xml:space="preserve">  (Место Печати)</w:t>
      </w:r>
    </w:p>
    <w:p w14:paraId="4F388286" w14:textId="77777777" w:rsidR="00C112AD" w:rsidRDefault="00C112AD" w:rsidP="00C112AD">
      <w:pPr>
        <w:pStyle w:val="af2"/>
        <w:tabs>
          <w:tab w:val="left" w:pos="708"/>
        </w:tabs>
        <w:spacing w:before="240"/>
        <w:rPr>
          <w:bCs/>
          <w:szCs w:val="24"/>
        </w:rPr>
      </w:pPr>
    </w:p>
    <w:p w14:paraId="45F42FC9" w14:textId="77777777" w:rsidR="00C112AD" w:rsidRPr="00C112AD" w:rsidRDefault="00C112AD" w:rsidP="00C112AD">
      <w:pPr>
        <w:rPr>
          <w:rFonts w:ascii="Times New Roman" w:hAnsi="Times New Roman" w:cs="Times New Roman"/>
          <w:b/>
          <w:sz w:val="20"/>
          <w:szCs w:val="28"/>
        </w:rPr>
      </w:pPr>
    </w:p>
    <w:p w14:paraId="43DA1B72" w14:textId="77777777" w:rsidR="00A51E07" w:rsidRDefault="00A51E07" w:rsidP="00C112AD">
      <w:pPr>
        <w:pStyle w:val="af2"/>
        <w:tabs>
          <w:tab w:val="left" w:pos="708"/>
        </w:tabs>
        <w:spacing w:before="0"/>
        <w:rPr>
          <w:b w:val="0"/>
          <w:i/>
          <w:sz w:val="20"/>
        </w:rPr>
      </w:pPr>
    </w:p>
    <w:p w14:paraId="215BADB2" w14:textId="77777777" w:rsidR="00A51E07" w:rsidRDefault="00A51E07" w:rsidP="00C112AD">
      <w:pPr>
        <w:pStyle w:val="af2"/>
        <w:tabs>
          <w:tab w:val="left" w:pos="708"/>
        </w:tabs>
        <w:spacing w:before="0"/>
        <w:rPr>
          <w:b w:val="0"/>
          <w:i/>
          <w:sz w:val="20"/>
        </w:rPr>
      </w:pPr>
    </w:p>
    <w:p w14:paraId="552351DD" w14:textId="77777777" w:rsidR="00A51E07" w:rsidRDefault="00A51E07" w:rsidP="00C112AD">
      <w:pPr>
        <w:pStyle w:val="af2"/>
        <w:tabs>
          <w:tab w:val="left" w:pos="708"/>
        </w:tabs>
        <w:spacing w:before="0"/>
        <w:rPr>
          <w:b w:val="0"/>
          <w:i/>
          <w:sz w:val="20"/>
        </w:rPr>
      </w:pPr>
    </w:p>
    <w:p w14:paraId="47088113" w14:textId="77777777" w:rsidR="00A51E07" w:rsidRDefault="00A51E07" w:rsidP="00C112AD">
      <w:pPr>
        <w:pStyle w:val="af2"/>
        <w:tabs>
          <w:tab w:val="left" w:pos="708"/>
        </w:tabs>
        <w:spacing w:before="0"/>
        <w:rPr>
          <w:b w:val="0"/>
          <w:i/>
          <w:sz w:val="20"/>
        </w:rPr>
      </w:pPr>
    </w:p>
    <w:p w14:paraId="2C4C7E0F" w14:textId="77777777" w:rsidR="00A51E07" w:rsidRDefault="00A51E07" w:rsidP="00C112AD">
      <w:pPr>
        <w:pStyle w:val="af2"/>
        <w:tabs>
          <w:tab w:val="left" w:pos="708"/>
        </w:tabs>
        <w:spacing w:before="0"/>
        <w:rPr>
          <w:b w:val="0"/>
          <w:i/>
          <w:sz w:val="20"/>
        </w:rPr>
      </w:pPr>
    </w:p>
    <w:p w14:paraId="0D8CDC38" w14:textId="77777777" w:rsidR="00CE193F" w:rsidRDefault="00CE193F" w:rsidP="00C112AD">
      <w:pPr>
        <w:pStyle w:val="af2"/>
        <w:tabs>
          <w:tab w:val="left" w:pos="708"/>
        </w:tabs>
        <w:spacing w:before="0"/>
        <w:rPr>
          <w:b w:val="0"/>
          <w:i/>
          <w:sz w:val="20"/>
        </w:rPr>
      </w:pPr>
    </w:p>
    <w:p w14:paraId="6FE910DB" w14:textId="77777777" w:rsidR="00CE193F" w:rsidRDefault="00CE193F" w:rsidP="00C112AD">
      <w:pPr>
        <w:pStyle w:val="af2"/>
        <w:tabs>
          <w:tab w:val="left" w:pos="708"/>
        </w:tabs>
        <w:spacing w:before="0"/>
        <w:rPr>
          <w:b w:val="0"/>
          <w:i/>
          <w:sz w:val="20"/>
        </w:rPr>
      </w:pPr>
    </w:p>
    <w:p w14:paraId="5B388A75" w14:textId="77777777" w:rsidR="00CE193F" w:rsidRDefault="00CE193F" w:rsidP="00C112AD">
      <w:pPr>
        <w:pStyle w:val="af2"/>
        <w:tabs>
          <w:tab w:val="left" w:pos="708"/>
        </w:tabs>
        <w:spacing w:before="0"/>
        <w:rPr>
          <w:b w:val="0"/>
          <w:i/>
          <w:sz w:val="20"/>
        </w:rPr>
      </w:pPr>
    </w:p>
    <w:p w14:paraId="23248FBC" w14:textId="77777777" w:rsidR="00CE193F" w:rsidRDefault="00CE193F" w:rsidP="00C112AD">
      <w:pPr>
        <w:pStyle w:val="af2"/>
        <w:tabs>
          <w:tab w:val="left" w:pos="708"/>
        </w:tabs>
        <w:spacing w:before="0"/>
        <w:rPr>
          <w:b w:val="0"/>
          <w:i/>
          <w:sz w:val="20"/>
        </w:rPr>
      </w:pPr>
    </w:p>
    <w:p w14:paraId="4CAAE1FC" w14:textId="77777777" w:rsidR="00C112AD" w:rsidRDefault="00C112AD" w:rsidP="00A76C01">
      <w:pPr>
        <w:spacing w:line="276" w:lineRule="auto"/>
        <w:ind w:left="180" w:right="98" w:firstLine="4498"/>
        <w:jc w:val="both"/>
        <w:rPr>
          <w:rFonts w:ascii="Times New Roman" w:hAnsi="Times New Roman" w:cs="Times New Roman"/>
          <w:sz w:val="24"/>
          <w:szCs w:val="24"/>
        </w:rPr>
        <w:sectPr w:rsidR="00C112AD" w:rsidSect="00CE19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2AC4D59" w14:textId="77777777" w:rsidR="00F878C4" w:rsidRPr="00C112AD" w:rsidRDefault="00F878C4" w:rsidP="00E17353">
      <w:pPr>
        <w:pStyle w:val="-6"/>
        <w:numPr>
          <w:ilvl w:val="0"/>
          <w:numId w:val="0"/>
        </w:numPr>
        <w:tabs>
          <w:tab w:val="left" w:pos="708"/>
        </w:tabs>
        <w:jc w:val="right"/>
        <w:rPr>
          <w:sz w:val="24"/>
        </w:rPr>
      </w:pPr>
      <w:r w:rsidRPr="00C112AD">
        <w:rPr>
          <w:sz w:val="24"/>
        </w:rPr>
        <w:lastRenderedPageBreak/>
        <w:t xml:space="preserve">Приложение № </w:t>
      </w:r>
      <w:r>
        <w:rPr>
          <w:sz w:val="24"/>
        </w:rPr>
        <w:t>2</w:t>
      </w:r>
      <w:r w:rsidRPr="00C112AD">
        <w:rPr>
          <w:sz w:val="24"/>
        </w:rPr>
        <w:t xml:space="preserve"> </w:t>
      </w:r>
    </w:p>
    <w:p w14:paraId="37203024" w14:textId="77777777" w:rsidR="00F878C4" w:rsidRPr="00C112AD" w:rsidRDefault="00F878C4" w:rsidP="00E17353">
      <w:pPr>
        <w:pStyle w:val="-6"/>
        <w:numPr>
          <w:ilvl w:val="0"/>
          <w:numId w:val="0"/>
        </w:numPr>
        <w:tabs>
          <w:tab w:val="left" w:pos="708"/>
        </w:tabs>
        <w:jc w:val="right"/>
        <w:rPr>
          <w:sz w:val="24"/>
        </w:rPr>
      </w:pPr>
      <w:r w:rsidRPr="00C112AD">
        <w:rPr>
          <w:sz w:val="24"/>
        </w:rPr>
        <w:t xml:space="preserve">к заявке на участие в </w:t>
      </w:r>
      <w:r>
        <w:rPr>
          <w:sz w:val="24"/>
        </w:rPr>
        <w:t>Запросе котировок</w:t>
      </w:r>
    </w:p>
    <w:p w14:paraId="68E3A2A0" w14:textId="77777777" w:rsidR="00F878C4" w:rsidRPr="00F878C4" w:rsidRDefault="00F878C4" w:rsidP="00E17353">
      <w:pPr>
        <w:spacing w:line="240" w:lineRule="auto"/>
        <w:jc w:val="right"/>
        <w:rPr>
          <w:rFonts w:ascii="Times New Roman" w:hAnsi="Times New Roman" w:cs="Times New Roman"/>
        </w:rPr>
      </w:pPr>
    </w:p>
    <w:p w14:paraId="7FE2D440" w14:textId="77777777" w:rsidR="00701CCA" w:rsidRDefault="00F878C4" w:rsidP="00E17353">
      <w:pPr>
        <w:spacing w:line="240" w:lineRule="auto"/>
        <w:ind w:left="180" w:right="98"/>
        <w:jc w:val="center"/>
        <w:rPr>
          <w:rFonts w:ascii="Times New Roman" w:hAnsi="Times New Roman" w:cs="Times New Roman"/>
          <w:b/>
          <w:caps/>
          <w:sz w:val="24"/>
        </w:rPr>
      </w:pPr>
      <w:r w:rsidRPr="00460AA3">
        <w:rPr>
          <w:rFonts w:ascii="Times New Roman" w:hAnsi="Times New Roman" w:cs="Times New Roman"/>
          <w:b/>
          <w:caps/>
          <w:sz w:val="24"/>
        </w:rPr>
        <w:t>Техническое предложение участника закупки</w:t>
      </w:r>
    </w:p>
    <w:p w14:paraId="3BF58C51" w14:textId="77777777" w:rsidR="00326FE9" w:rsidRDefault="00326FE9" w:rsidP="00326FE9">
      <w:pPr>
        <w:spacing w:line="240" w:lineRule="auto"/>
        <w:ind w:left="180" w:right="98"/>
        <w:rPr>
          <w:rFonts w:ascii="Times New Roman" w:hAnsi="Times New Roman" w:cs="Times New Roman"/>
          <w:b/>
          <w:caps/>
          <w:sz w:val="24"/>
        </w:rPr>
      </w:pPr>
    </w:p>
    <w:p w14:paraId="5614DD03" w14:textId="0699B13E" w:rsidR="00BC23F2" w:rsidRPr="004678D0" w:rsidRDefault="00701CCA" w:rsidP="00E17353">
      <w:pPr>
        <w:spacing w:line="24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4678D0">
        <w:rPr>
          <w:rFonts w:ascii="Times New Roman" w:hAnsi="Times New Roman" w:cs="Times New Roman"/>
          <w:sz w:val="24"/>
          <w:szCs w:val="24"/>
        </w:rPr>
        <w:t>Изучив Извещени</w:t>
      </w:r>
      <w:r w:rsidR="00BC23F2" w:rsidRPr="004678D0">
        <w:rPr>
          <w:rFonts w:ascii="Times New Roman" w:hAnsi="Times New Roman" w:cs="Times New Roman"/>
          <w:sz w:val="24"/>
          <w:szCs w:val="24"/>
        </w:rPr>
        <w:t>е</w:t>
      </w:r>
      <w:r w:rsidRPr="004678D0">
        <w:rPr>
          <w:rFonts w:ascii="Times New Roman" w:hAnsi="Times New Roman" w:cs="Times New Roman"/>
          <w:sz w:val="24"/>
          <w:szCs w:val="24"/>
        </w:rPr>
        <w:t xml:space="preserve"> о проведении запроса котировок</w:t>
      </w:r>
      <w:r w:rsidR="00A919FC" w:rsidRPr="004678D0">
        <w:rPr>
          <w:rFonts w:ascii="Times New Roman" w:hAnsi="Times New Roman" w:cs="Times New Roman"/>
          <w:sz w:val="24"/>
          <w:szCs w:val="24"/>
        </w:rPr>
        <w:t xml:space="preserve"> на поставку</w:t>
      </w:r>
      <w:r w:rsidRPr="004678D0">
        <w:rPr>
          <w:rFonts w:ascii="Times New Roman" w:hAnsi="Times New Roman" w:cs="Times New Roman"/>
          <w:sz w:val="24"/>
          <w:szCs w:val="24"/>
        </w:rPr>
        <w:t xml:space="preserve"> </w:t>
      </w:r>
      <w:r w:rsidR="004678D0" w:rsidRPr="004678D0">
        <w:rPr>
          <w:rFonts w:ascii="Times New Roman" w:hAnsi="Times New Roman" w:cs="Times New Roman"/>
          <w:sz w:val="24"/>
          <w:szCs w:val="24"/>
        </w:rPr>
        <w:t xml:space="preserve">автомобиля </w:t>
      </w:r>
      <w:r w:rsidR="004678D0" w:rsidRPr="004678D0">
        <w:rPr>
          <w:rFonts w:ascii="Times New Roman" w:hAnsi="Times New Roman" w:cs="Times New Roman"/>
          <w:sz w:val="24"/>
          <w:szCs w:val="24"/>
          <w:lang w:val="en-US"/>
        </w:rPr>
        <w:t>KIA</w:t>
      </w:r>
      <w:r w:rsidR="004678D0" w:rsidRPr="004678D0">
        <w:rPr>
          <w:rFonts w:ascii="Times New Roman" w:hAnsi="Times New Roman" w:cs="Times New Roman"/>
          <w:sz w:val="24"/>
          <w:szCs w:val="24"/>
        </w:rPr>
        <w:t xml:space="preserve"> </w:t>
      </w:r>
      <w:r w:rsidR="004678D0" w:rsidRPr="004678D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678D0" w:rsidRPr="004678D0">
        <w:rPr>
          <w:rFonts w:ascii="Times New Roman" w:hAnsi="Times New Roman" w:cs="Times New Roman"/>
          <w:sz w:val="24"/>
          <w:szCs w:val="24"/>
        </w:rPr>
        <w:t>5 (</w:t>
      </w:r>
      <w:r w:rsidR="004678D0" w:rsidRPr="004678D0">
        <w:rPr>
          <w:rFonts w:ascii="Times New Roman" w:hAnsi="Times New Roman" w:cs="Times New Roman"/>
          <w:sz w:val="24"/>
          <w:szCs w:val="24"/>
          <w:lang w:val="en-US"/>
        </w:rPr>
        <w:t>DL</w:t>
      </w:r>
      <w:r w:rsidR="004678D0" w:rsidRPr="004678D0">
        <w:rPr>
          <w:rFonts w:ascii="Times New Roman" w:hAnsi="Times New Roman" w:cs="Times New Roman"/>
          <w:sz w:val="24"/>
          <w:szCs w:val="24"/>
        </w:rPr>
        <w:t xml:space="preserve">3) 2,5 GDI </w:t>
      </w:r>
      <w:r w:rsidR="004678D0" w:rsidRPr="004678D0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4678D0" w:rsidRPr="004678D0">
        <w:rPr>
          <w:rFonts w:ascii="Times New Roman" w:hAnsi="Times New Roman" w:cs="Times New Roman"/>
          <w:sz w:val="24"/>
          <w:szCs w:val="24"/>
        </w:rPr>
        <w:t xml:space="preserve"> </w:t>
      </w:r>
      <w:r w:rsidR="004678D0" w:rsidRPr="004678D0">
        <w:rPr>
          <w:rFonts w:ascii="Times New Roman" w:hAnsi="Times New Roman" w:cs="Times New Roman"/>
          <w:sz w:val="24"/>
          <w:szCs w:val="24"/>
          <w:lang w:val="en-US"/>
        </w:rPr>
        <w:t>Prestige</w:t>
      </w:r>
      <w:r w:rsidR="004678D0" w:rsidRPr="00467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678D0" w:rsidRPr="004678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(или эквивалент) </w:t>
      </w:r>
      <w:r w:rsidR="004678D0" w:rsidRPr="004678D0">
        <w:rPr>
          <w:rFonts w:ascii="Times New Roman" w:hAnsi="Times New Roman" w:cs="Times New Roman"/>
          <w:sz w:val="24"/>
          <w:szCs w:val="24"/>
        </w:rPr>
        <w:t>в количестве 1 (одной) единицы</w:t>
      </w:r>
      <w:r w:rsidRPr="004678D0">
        <w:rPr>
          <w:rFonts w:ascii="Times New Roman" w:hAnsi="Times New Roman" w:cs="Times New Roman"/>
          <w:sz w:val="24"/>
          <w:szCs w:val="24"/>
        </w:rPr>
        <w:t xml:space="preserve">, понимая и принимая установленные в нем требования и условия закупки, </w:t>
      </w:r>
    </w:p>
    <w:p w14:paraId="796F90E8" w14:textId="77777777" w:rsidR="00BC23F2" w:rsidRPr="00BC23F2" w:rsidRDefault="00BC23F2" w:rsidP="00E17353">
      <w:pPr>
        <w:tabs>
          <w:tab w:val="left" w:pos="1134"/>
          <w:tab w:val="left" w:pos="5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BC23F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BC23F2">
        <w:rPr>
          <w:rFonts w:ascii="Times New Roman" w:hAnsi="Times New Roman" w:cs="Times New Roman"/>
          <w:sz w:val="24"/>
          <w:szCs w:val="24"/>
        </w:rPr>
        <w:t>_,</w:t>
      </w:r>
    </w:p>
    <w:p w14:paraId="481705CC" w14:textId="77777777" w:rsidR="00BC23F2" w:rsidRPr="00BC23F2" w:rsidRDefault="00BC23F2" w:rsidP="00E17353">
      <w:pPr>
        <w:tabs>
          <w:tab w:val="left" w:pos="1134"/>
          <w:tab w:val="left" w:pos="5000"/>
        </w:tabs>
        <w:spacing w:line="240" w:lineRule="auto"/>
        <w:ind w:firstLine="426"/>
        <w:jc w:val="center"/>
        <w:rPr>
          <w:rFonts w:ascii="Times New Roman" w:hAnsi="Times New Roman" w:cs="Times New Roman"/>
          <w:sz w:val="18"/>
          <w:szCs w:val="24"/>
        </w:rPr>
      </w:pPr>
      <w:r w:rsidRPr="00BC23F2">
        <w:rPr>
          <w:rFonts w:ascii="Times New Roman" w:hAnsi="Times New Roman" w:cs="Times New Roman"/>
          <w:sz w:val="18"/>
          <w:szCs w:val="24"/>
        </w:rPr>
        <w:t>(полное наименование участника запроса котировок – юридического лица с указанием организационно-правовой формы, Ф.И.О. участника запроса котировок – физического лица)</w:t>
      </w:r>
    </w:p>
    <w:p w14:paraId="36464424" w14:textId="77777777" w:rsidR="00BC23F2" w:rsidRPr="00BC23F2" w:rsidRDefault="00BC23F2" w:rsidP="00E17353">
      <w:pPr>
        <w:tabs>
          <w:tab w:val="left" w:pos="1134"/>
          <w:tab w:val="left" w:pos="50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23F2">
        <w:rPr>
          <w:rFonts w:ascii="Times New Roman" w:hAnsi="Times New Roman" w:cs="Times New Roman"/>
          <w:sz w:val="24"/>
          <w:szCs w:val="24"/>
        </w:rPr>
        <w:t>в лице 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BC23F2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14:paraId="40B0FB89" w14:textId="77777777" w:rsidR="00BC23F2" w:rsidRPr="00BC23F2" w:rsidRDefault="00BC23F2" w:rsidP="00E17353">
      <w:pPr>
        <w:tabs>
          <w:tab w:val="left" w:pos="1134"/>
          <w:tab w:val="left" w:pos="5000"/>
        </w:tabs>
        <w:spacing w:line="240" w:lineRule="auto"/>
        <w:ind w:firstLine="426"/>
        <w:jc w:val="center"/>
        <w:rPr>
          <w:rFonts w:ascii="Times New Roman" w:hAnsi="Times New Roman" w:cs="Times New Roman"/>
          <w:sz w:val="18"/>
          <w:szCs w:val="24"/>
        </w:rPr>
      </w:pPr>
      <w:r w:rsidRPr="00BC23F2">
        <w:rPr>
          <w:rFonts w:ascii="Times New Roman" w:hAnsi="Times New Roman" w:cs="Times New Roman"/>
          <w:sz w:val="18"/>
          <w:szCs w:val="24"/>
        </w:rPr>
        <w:t>(должность, Ф.И.О. уполномоченного представителя)</w:t>
      </w:r>
    </w:p>
    <w:p w14:paraId="60AE842B" w14:textId="77777777" w:rsidR="00BC23F2" w:rsidRPr="00BC23F2" w:rsidRDefault="00BC23F2" w:rsidP="00E17353">
      <w:pPr>
        <w:tabs>
          <w:tab w:val="left" w:pos="1134"/>
          <w:tab w:val="left" w:pos="50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23F2">
        <w:rPr>
          <w:rFonts w:ascii="Times New Roman" w:hAnsi="Times New Roman" w:cs="Times New Roman"/>
          <w:sz w:val="24"/>
          <w:szCs w:val="24"/>
        </w:rPr>
        <w:t>действующего на основании 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C23F2">
        <w:rPr>
          <w:rFonts w:ascii="Times New Roman" w:hAnsi="Times New Roman" w:cs="Times New Roman"/>
          <w:sz w:val="24"/>
          <w:szCs w:val="24"/>
        </w:rPr>
        <w:t>______________________________,</w:t>
      </w:r>
    </w:p>
    <w:p w14:paraId="221157D0" w14:textId="77777777" w:rsidR="00BC23F2" w:rsidRPr="00BC23F2" w:rsidRDefault="00BC23F2" w:rsidP="00E17353">
      <w:pPr>
        <w:tabs>
          <w:tab w:val="left" w:pos="1134"/>
          <w:tab w:val="left" w:pos="5000"/>
        </w:tabs>
        <w:spacing w:line="240" w:lineRule="auto"/>
        <w:ind w:firstLine="426"/>
        <w:jc w:val="center"/>
        <w:rPr>
          <w:rFonts w:ascii="Times New Roman" w:hAnsi="Times New Roman" w:cs="Times New Roman"/>
          <w:sz w:val="18"/>
          <w:szCs w:val="24"/>
        </w:rPr>
      </w:pPr>
      <w:r w:rsidRPr="00BC23F2">
        <w:rPr>
          <w:rFonts w:ascii="Times New Roman" w:hAnsi="Times New Roman" w:cs="Times New Roman"/>
          <w:sz w:val="18"/>
          <w:szCs w:val="24"/>
        </w:rPr>
        <w:t>(указывается документ, на основании которого действует уполномоченный представитель)</w:t>
      </w:r>
    </w:p>
    <w:p w14:paraId="0E629983" w14:textId="541A3C39" w:rsidR="00BC23F2" w:rsidRPr="004678D0" w:rsidRDefault="00BC23F2" w:rsidP="00390D3E">
      <w:pPr>
        <w:tabs>
          <w:tab w:val="left" w:pos="1134"/>
          <w:tab w:val="left" w:pos="5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8D0">
        <w:rPr>
          <w:rFonts w:ascii="Times New Roman" w:hAnsi="Times New Roman" w:cs="Times New Roman"/>
          <w:sz w:val="24"/>
          <w:szCs w:val="24"/>
        </w:rPr>
        <w:t xml:space="preserve">сообщает Вам о согласии </w:t>
      </w:r>
      <w:r w:rsidR="00A1092F" w:rsidRPr="004678D0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4678D0" w:rsidRPr="004678D0">
        <w:rPr>
          <w:rFonts w:ascii="Times New Roman" w:hAnsi="Times New Roman" w:cs="Times New Roman"/>
          <w:sz w:val="24"/>
          <w:szCs w:val="24"/>
        </w:rPr>
        <w:t xml:space="preserve">автомобиля </w:t>
      </w:r>
      <w:r w:rsidR="004678D0" w:rsidRPr="004678D0">
        <w:rPr>
          <w:rFonts w:ascii="Times New Roman" w:hAnsi="Times New Roman" w:cs="Times New Roman"/>
          <w:sz w:val="24"/>
          <w:szCs w:val="24"/>
          <w:lang w:val="en-US"/>
        </w:rPr>
        <w:t>KIA</w:t>
      </w:r>
      <w:r w:rsidR="004678D0" w:rsidRPr="004678D0">
        <w:rPr>
          <w:rFonts w:ascii="Times New Roman" w:hAnsi="Times New Roman" w:cs="Times New Roman"/>
          <w:sz w:val="24"/>
          <w:szCs w:val="24"/>
        </w:rPr>
        <w:t xml:space="preserve"> </w:t>
      </w:r>
      <w:r w:rsidR="004678D0" w:rsidRPr="004678D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678D0" w:rsidRPr="004678D0">
        <w:rPr>
          <w:rFonts w:ascii="Times New Roman" w:hAnsi="Times New Roman" w:cs="Times New Roman"/>
          <w:sz w:val="24"/>
          <w:szCs w:val="24"/>
        </w:rPr>
        <w:t>5 (</w:t>
      </w:r>
      <w:r w:rsidR="004678D0" w:rsidRPr="004678D0">
        <w:rPr>
          <w:rFonts w:ascii="Times New Roman" w:hAnsi="Times New Roman" w:cs="Times New Roman"/>
          <w:sz w:val="24"/>
          <w:szCs w:val="24"/>
          <w:lang w:val="en-US"/>
        </w:rPr>
        <w:t>DL</w:t>
      </w:r>
      <w:r w:rsidR="004678D0" w:rsidRPr="004678D0">
        <w:rPr>
          <w:rFonts w:ascii="Times New Roman" w:hAnsi="Times New Roman" w:cs="Times New Roman"/>
          <w:sz w:val="24"/>
          <w:szCs w:val="24"/>
        </w:rPr>
        <w:t xml:space="preserve">3) 2,5 GDI </w:t>
      </w:r>
      <w:r w:rsidR="004678D0" w:rsidRPr="004678D0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4678D0" w:rsidRPr="004678D0">
        <w:rPr>
          <w:rFonts w:ascii="Times New Roman" w:hAnsi="Times New Roman" w:cs="Times New Roman"/>
          <w:sz w:val="24"/>
          <w:szCs w:val="24"/>
        </w:rPr>
        <w:t xml:space="preserve"> </w:t>
      </w:r>
      <w:r w:rsidR="004678D0" w:rsidRPr="004678D0">
        <w:rPr>
          <w:rFonts w:ascii="Times New Roman" w:hAnsi="Times New Roman" w:cs="Times New Roman"/>
          <w:sz w:val="24"/>
          <w:szCs w:val="24"/>
          <w:lang w:val="en-US"/>
        </w:rPr>
        <w:t>Prestige</w:t>
      </w:r>
      <w:r w:rsidR="004678D0" w:rsidRPr="00467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678D0" w:rsidRPr="004678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(или эквивалент) </w:t>
      </w:r>
      <w:r w:rsidR="004678D0" w:rsidRPr="004678D0">
        <w:rPr>
          <w:rFonts w:ascii="Times New Roman" w:hAnsi="Times New Roman" w:cs="Times New Roman"/>
          <w:sz w:val="24"/>
          <w:szCs w:val="24"/>
        </w:rPr>
        <w:t>в количестве 1 (одной) единицы</w:t>
      </w:r>
      <w:r w:rsidRPr="004678D0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4678D0">
        <w:rPr>
          <w:rFonts w:ascii="Times New Roman" w:hAnsi="Times New Roman" w:cs="Times New Roman"/>
          <w:b/>
          <w:sz w:val="24"/>
          <w:szCs w:val="24"/>
        </w:rPr>
        <w:t xml:space="preserve">исполнить все условия, установленные в Извещении № </w:t>
      </w:r>
      <w:r w:rsidR="00A1092F" w:rsidRPr="004678D0">
        <w:rPr>
          <w:rFonts w:ascii="Times New Roman" w:hAnsi="Times New Roman" w:cs="Times New Roman"/>
          <w:b/>
          <w:sz w:val="24"/>
          <w:szCs w:val="24"/>
        </w:rPr>
        <w:softHyphen/>
      </w:r>
      <w:r w:rsidR="00A1092F" w:rsidRPr="004678D0">
        <w:rPr>
          <w:rFonts w:ascii="Times New Roman" w:hAnsi="Times New Roman" w:cs="Times New Roman"/>
          <w:b/>
          <w:sz w:val="24"/>
          <w:szCs w:val="24"/>
        </w:rPr>
        <w:softHyphen/>
      </w:r>
      <w:r w:rsidR="00A1092F" w:rsidRPr="004678D0">
        <w:rPr>
          <w:rFonts w:ascii="Times New Roman" w:hAnsi="Times New Roman" w:cs="Times New Roman"/>
          <w:b/>
          <w:sz w:val="24"/>
          <w:szCs w:val="24"/>
        </w:rPr>
        <w:softHyphen/>
      </w:r>
      <w:r w:rsidR="00A1092F" w:rsidRPr="004678D0">
        <w:rPr>
          <w:rFonts w:ascii="Times New Roman" w:hAnsi="Times New Roman" w:cs="Times New Roman"/>
          <w:b/>
          <w:sz w:val="24"/>
          <w:szCs w:val="24"/>
        </w:rPr>
        <w:softHyphen/>
      </w:r>
      <w:r w:rsidR="00A1092F" w:rsidRPr="004678D0">
        <w:rPr>
          <w:rFonts w:ascii="Times New Roman" w:hAnsi="Times New Roman" w:cs="Times New Roman"/>
          <w:b/>
          <w:sz w:val="24"/>
          <w:szCs w:val="24"/>
        </w:rPr>
        <w:softHyphen/>
      </w:r>
      <w:r w:rsidR="00A1092F" w:rsidRPr="004678D0">
        <w:rPr>
          <w:rFonts w:ascii="Times New Roman" w:hAnsi="Times New Roman" w:cs="Times New Roman"/>
          <w:b/>
          <w:sz w:val="24"/>
          <w:szCs w:val="24"/>
        </w:rPr>
        <w:softHyphen/>
      </w:r>
      <w:r w:rsidR="00A1092F" w:rsidRPr="004678D0">
        <w:rPr>
          <w:rFonts w:ascii="Times New Roman" w:hAnsi="Times New Roman" w:cs="Times New Roman"/>
          <w:b/>
          <w:sz w:val="24"/>
          <w:szCs w:val="24"/>
        </w:rPr>
        <w:softHyphen/>
      </w:r>
      <w:r w:rsidR="00A1092F" w:rsidRPr="004678D0">
        <w:rPr>
          <w:rFonts w:ascii="Times New Roman" w:hAnsi="Times New Roman" w:cs="Times New Roman"/>
          <w:b/>
          <w:sz w:val="24"/>
          <w:szCs w:val="24"/>
        </w:rPr>
        <w:softHyphen/>
      </w:r>
      <w:r w:rsidR="00A1092F" w:rsidRPr="004678D0">
        <w:rPr>
          <w:rFonts w:ascii="Times New Roman" w:hAnsi="Times New Roman" w:cs="Times New Roman"/>
          <w:b/>
          <w:sz w:val="24"/>
          <w:szCs w:val="24"/>
        </w:rPr>
        <w:softHyphen/>
      </w:r>
      <w:r w:rsidR="00A1092F" w:rsidRPr="004678D0">
        <w:rPr>
          <w:rFonts w:ascii="Times New Roman" w:hAnsi="Times New Roman" w:cs="Times New Roman"/>
          <w:b/>
          <w:sz w:val="24"/>
          <w:szCs w:val="24"/>
        </w:rPr>
        <w:softHyphen/>
      </w:r>
      <w:r w:rsidR="00A1092F" w:rsidRPr="004678D0">
        <w:rPr>
          <w:rFonts w:ascii="Times New Roman" w:hAnsi="Times New Roman" w:cs="Times New Roman"/>
          <w:b/>
          <w:sz w:val="24"/>
          <w:szCs w:val="24"/>
        </w:rPr>
        <w:softHyphen/>
      </w:r>
      <w:r w:rsidR="00A1092F" w:rsidRPr="004678D0">
        <w:rPr>
          <w:rFonts w:ascii="Times New Roman" w:hAnsi="Times New Roman" w:cs="Times New Roman"/>
          <w:b/>
          <w:sz w:val="24"/>
          <w:szCs w:val="24"/>
        </w:rPr>
        <w:softHyphen/>
        <w:t>_________</w:t>
      </w:r>
      <w:r w:rsidR="00CC5BF4" w:rsidRPr="004678D0">
        <w:rPr>
          <w:rFonts w:ascii="Times New Roman" w:hAnsi="Times New Roman" w:cs="Times New Roman"/>
          <w:b/>
          <w:sz w:val="24"/>
          <w:szCs w:val="24"/>
        </w:rPr>
        <w:t xml:space="preserve"> и приложениях к нему, в полном объеме</w:t>
      </w:r>
      <w:r w:rsidR="00CC5BF4" w:rsidRPr="004678D0">
        <w:rPr>
          <w:rFonts w:ascii="Times New Roman" w:hAnsi="Times New Roman" w:cs="Times New Roman"/>
          <w:sz w:val="24"/>
          <w:szCs w:val="24"/>
        </w:rPr>
        <w:t>.</w:t>
      </w:r>
    </w:p>
    <w:p w14:paraId="77A7ECFC" w14:textId="77777777" w:rsidR="00701CCA" w:rsidRPr="00701CCA" w:rsidRDefault="00AA08B8" w:rsidP="00E17353">
      <w:pPr>
        <w:spacing w:line="240" w:lineRule="auto"/>
        <w:ind w:right="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701CCA" w:rsidRPr="00701CCA">
        <w:rPr>
          <w:rFonts w:ascii="Times New Roman" w:hAnsi="Times New Roman" w:cs="Times New Roman"/>
          <w:b/>
          <w:sz w:val="24"/>
          <w:szCs w:val="24"/>
        </w:rPr>
        <w:t>Суть технического предложения</w:t>
      </w:r>
      <w:bookmarkStart w:id="6" w:name="_GoBack"/>
      <w:bookmarkEnd w:id="6"/>
    </w:p>
    <w:p w14:paraId="003B7ACF" w14:textId="77777777" w:rsidR="00AA08B8" w:rsidRPr="00F43A52" w:rsidRDefault="00AA08B8" w:rsidP="00E173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*Составляется участником запроса котировок в полном соответствии с требованиями </w:t>
      </w:r>
      <w:r w:rsidRPr="00F43A52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и условиями п. 1- </w:t>
      </w:r>
      <w:r w:rsidR="00D7269D" w:rsidRPr="00F43A52">
        <w:rPr>
          <w:rFonts w:ascii="Times New Roman" w:hAnsi="Times New Roman" w:cs="Times New Roman"/>
          <w:i/>
          <w:iCs/>
          <w:snapToGrid w:val="0"/>
          <w:sz w:val="24"/>
          <w:szCs w:val="24"/>
        </w:rPr>
        <w:t>6</w:t>
      </w:r>
      <w:r w:rsidRPr="00F43A52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 Технического задания (Приложение № 4 к Извещению).</w:t>
      </w:r>
    </w:p>
    <w:p w14:paraId="04E30309" w14:textId="7AD6B5B1" w:rsidR="0053382A" w:rsidRPr="00F43A52" w:rsidRDefault="00AA08B8" w:rsidP="00E17353">
      <w:pPr>
        <w:tabs>
          <w:tab w:val="left" w:pos="284"/>
          <w:tab w:val="left" w:pos="85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3A52">
        <w:rPr>
          <w:rFonts w:ascii="Times New Roman" w:hAnsi="Times New Roman"/>
          <w:b/>
          <w:sz w:val="24"/>
          <w:szCs w:val="24"/>
        </w:rPr>
        <w:t>**</w:t>
      </w:r>
      <w:r w:rsidR="0053382A" w:rsidRPr="00F43A52">
        <w:rPr>
          <w:rFonts w:ascii="Times New Roman" w:hAnsi="Times New Roman"/>
          <w:b/>
          <w:sz w:val="24"/>
          <w:szCs w:val="24"/>
        </w:rPr>
        <w:t xml:space="preserve">Технические характеристики и описание предмета </w:t>
      </w:r>
      <w:r w:rsidR="001D59BE" w:rsidRPr="00F43A52">
        <w:rPr>
          <w:rFonts w:ascii="Times New Roman" w:hAnsi="Times New Roman"/>
          <w:b/>
          <w:sz w:val="24"/>
          <w:szCs w:val="24"/>
        </w:rPr>
        <w:t>поставки</w:t>
      </w:r>
    </w:p>
    <w:p w14:paraId="13F82DB7" w14:textId="77777777" w:rsidR="007E591F" w:rsidRPr="007E591F" w:rsidRDefault="007E591F" w:rsidP="007E59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F43A52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**Составляется участником запроса котировок в полном соответствии с требованиями и условиями п. </w:t>
      </w:r>
      <w:r w:rsidR="00D7269D" w:rsidRPr="00F43A52">
        <w:rPr>
          <w:rFonts w:ascii="Times New Roman" w:hAnsi="Times New Roman" w:cs="Times New Roman"/>
          <w:i/>
          <w:iCs/>
          <w:snapToGrid w:val="0"/>
          <w:sz w:val="24"/>
          <w:szCs w:val="24"/>
        </w:rPr>
        <w:t>7</w:t>
      </w:r>
      <w:r w:rsidRPr="00F43A52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 Технического задания (Приложение № 4 к Извещению).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7"/>
        <w:gridCol w:w="4648"/>
      </w:tblGrid>
      <w:tr w:rsidR="0053382A" w:rsidRPr="0053382A" w14:paraId="5727DA75" w14:textId="77777777" w:rsidTr="0053382A">
        <w:tc>
          <w:tcPr>
            <w:tcW w:w="4785" w:type="dxa"/>
          </w:tcPr>
          <w:p w14:paraId="32FE853B" w14:textId="77777777" w:rsidR="0053382A" w:rsidRPr="0053382A" w:rsidRDefault="0053382A" w:rsidP="00E17353">
            <w:pPr>
              <w:tabs>
                <w:tab w:val="left" w:pos="28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53382A">
              <w:rPr>
                <w:bCs/>
                <w:sz w:val="24"/>
                <w:szCs w:val="24"/>
              </w:rPr>
              <w:t>Наименование товара, Указание марки, модели, каталожного номера (при наличии).</w:t>
            </w:r>
            <w:r w:rsidRPr="0053382A">
              <w:rPr>
                <w:bCs/>
                <w:sz w:val="24"/>
                <w:szCs w:val="24"/>
              </w:rPr>
              <w:br/>
              <w:t>Указание на товарный знак (его словесное обозначение) (при наличии), знак обслуживания (при наличии), фирменное наименование (при наличии), наименование производителя товара, наименование страны происхождения товара</w:t>
            </w:r>
          </w:p>
        </w:tc>
        <w:tc>
          <w:tcPr>
            <w:tcW w:w="4786" w:type="dxa"/>
          </w:tcPr>
          <w:p w14:paraId="694A017C" w14:textId="77777777" w:rsidR="0053382A" w:rsidRPr="0053382A" w:rsidRDefault="0053382A" w:rsidP="00E17353">
            <w:pPr>
              <w:tabs>
                <w:tab w:val="left" w:pos="284"/>
                <w:tab w:val="left" w:pos="851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53382A">
              <w:rPr>
                <w:bCs/>
                <w:i/>
                <w:sz w:val="24"/>
                <w:szCs w:val="24"/>
              </w:rPr>
              <w:t>Заполняется участником</w:t>
            </w:r>
          </w:p>
        </w:tc>
      </w:tr>
      <w:tr w:rsidR="00550C70" w:rsidRPr="0053382A" w14:paraId="5BAE4986" w14:textId="77777777" w:rsidTr="0053382A">
        <w:tc>
          <w:tcPr>
            <w:tcW w:w="4785" w:type="dxa"/>
          </w:tcPr>
          <w:p w14:paraId="2EF4ABF2" w14:textId="77777777" w:rsidR="00550C70" w:rsidRPr="00EF71F8" w:rsidRDefault="00550C70" w:rsidP="0002248E">
            <w:pPr>
              <w:jc w:val="center"/>
              <w:rPr>
                <w:rFonts w:eastAsia="MS Mincho"/>
                <w:sz w:val="24"/>
                <w:szCs w:val="24"/>
              </w:rPr>
            </w:pPr>
            <w:r w:rsidRPr="00EF71F8">
              <w:rPr>
                <w:rFonts w:eastAsia="MS Mincho"/>
                <w:sz w:val="24"/>
                <w:szCs w:val="24"/>
              </w:rPr>
              <w:t>Тип кузова</w:t>
            </w:r>
          </w:p>
        </w:tc>
        <w:tc>
          <w:tcPr>
            <w:tcW w:w="4786" w:type="dxa"/>
          </w:tcPr>
          <w:p w14:paraId="7B753CE6" w14:textId="77777777" w:rsidR="00550C70" w:rsidRDefault="00550C70" w:rsidP="00550C70">
            <w:pPr>
              <w:jc w:val="center"/>
            </w:pPr>
            <w:r w:rsidRPr="00483AB6">
              <w:rPr>
                <w:bCs/>
                <w:i/>
                <w:sz w:val="24"/>
                <w:szCs w:val="24"/>
              </w:rPr>
              <w:t>Заполняется участником</w:t>
            </w:r>
          </w:p>
        </w:tc>
      </w:tr>
      <w:tr w:rsidR="00550C70" w:rsidRPr="0053382A" w14:paraId="345E3E01" w14:textId="77777777" w:rsidTr="003C6A51">
        <w:tc>
          <w:tcPr>
            <w:tcW w:w="4785" w:type="dxa"/>
            <w:vAlign w:val="bottom"/>
          </w:tcPr>
          <w:p w14:paraId="48479131" w14:textId="77777777" w:rsidR="00550C70" w:rsidRPr="00EF71F8" w:rsidRDefault="00550C70" w:rsidP="0002248E">
            <w:pPr>
              <w:jc w:val="center"/>
              <w:rPr>
                <w:sz w:val="24"/>
                <w:szCs w:val="24"/>
              </w:rPr>
            </w:pPr>
            <w:r w:rsidRPr="00EF71F8">
              <w:rPr>
                <w:sz w:val="24"/>
                <w:szCs w:val="24"/>
              </w:rPr>
              <w:t>Цвет</w:t>
            </w:r>
          </w:p>
        </w:tc>
        <w:tc>
          <w:tcPr>
            <w:tcW w:w="4786" w:type="dxa"/>
          </w:tcPr>
          <w:p w14:paraId="7C99D3C6" w14:textId="77777777" w:rsidR="00550C70" w:rsidRDefault="00550C70" w:rsidP="00550C70">
            <w:pPr>
              <w:jc w:val="center"/>
            </w:pPr>
            <w:r w:rsidRPr="00483AB6">
              <w:rPr>
                <w:bCs/>
                <w:i/>
                <w:sz w:val="24"/>
                <w:szCs w:val="24"/>
              </w:rPr>
              <w:t>Заполняется участником</w:t>
            </w:r>
          </w:p>
        </w:tc>
      </w:tr>
      <w:tr w:rsidR="00550C70" w:rsidRPr="0053382A" w14:paraId="76337BF9" w14:textId="77777777" w:rsidTr="003C6A51">
        <w:tc>
          <w:tcPr>
            <w:tcW w:w="4785" w:type="dxa"/>
            <w:vAlign w:val="bottom"/>
          </w:tcPr>
          <w:p w14:paraId="1E7D7592" w14:textId="77777777" w:rsidR="00550C70" w:rsidRPr="00A176EF" w:rsidRDefault="00550C70" w:rsidP="00022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Салон</w:t>
            </w:r>
          </w:p>
        </w:tc>
        <w:tc>
          <w:tcPr>
            <w:tcW w:w="4786" w:type="dxa"/>
          </w:tcPr>
          <w:p w14:paraId="4E142746" w14:textId="77777777" w:rsidR="00550C70" w:rsidRDefault="00550C70" w:rsidP="00550C70">
            <w:pPr>
              <w:jc w:val="center"/>
            </w:pPr>
            <w:r w:rsidRPr="00483AB6">
              <w:rPr>
                <w:bCs/>
                <w:i/>
                <w:sz w:val="24"/>
                <w:szCs w:val="24"/>
              </w:rPr>
              <w:t>Заполняется участником</w:t>
            </w:r>
          </w:p>
        </w:tc>
      </w:tr>
      <w:tr w:rsidR="00550C70" w:rsidRPr="0053382A" w14:paraId="68CF1DA8" w14:textId="77777777" w:rsidTr="0053382A">
        <w:tc>
          <w:tcPr>
            <w:tcW w:w="4785" w:type="dxa"/>
          </w:tcPr>
          <w:p w14:paraId="3027ED9A" w14:textId="77777777" w:rsidR="00550C70" w:rsidRPr="00A176EF" w:rsidRDefault="00550C70" w:rsidP="0002248E">
            <w:pPr>
              <w:jc w:val="center"/>
              <w:rPr>
                <w:rFonts w:eastAsia="MS Mincho"/>
                <w:sz w:val="24"/>
                <w:szCs w:val="24"/>
              </w:rPr>
            </w:pPr>
            <w:r w:rsidRPr="00A176EF">
              <w:rPr>
                <w:rFonts w:eastAsia="MS Mincho"/>
                <w:sz w:val="24"/>
                <w:szCs w:val="24"/>
                <w:lang w:val="en-US"/>
              </w:rPr>
              <w:t>Тип трансмиссии</w:t>
            </w:r>
          </w:p>
        </w:tc>
        <w:tc>
          <w:tcPr>
            <w:tcW w:w="4786" w:type="dxa"/>
          </w:tcPr>
          <w:p w14:paraId="06D30763" w14:textId="77777777" w:rsidR="00550C70" w:rsidRDefault="00550C70" w:rsidP="00550C70">
            <w:pPr>
              <w:jc w:val="center"/>
            </w:pPr>
            <w:r w:rsidRPr="00483AB6">
              <w:rPr>
                <w:bCs/>
                <w:i/>
                <w:sz w:val="24"/>
                <w:szCs w:val="24"/>
              </w:rPr>
              <w:t>Заполняется участником</w:t>
            </w:r>
          </w:p>
        </w:tc>
      </w:tr>
      <w:tr w:rsidR="00550C70" w:rsidRPr="0053382A" w14:paraId="64FE72BF" w14:textId="77777777" w:rsidTr="0053382A">
        <w:tc>
          <w:tcPr>
            <w:tcW w:w="4785" w:type="dxa"/>
          </w:tcPr>
          <w:p w14:paraId="6CB194D0" w14:textId="77777777" w:rsidR="00550C70" w:rsidRPr="00A176EF" w:rsidRDefault="00550C70" w:rsidP="0002248E">
            <w:pPr>
              <w:jc w:val="center"/>
              <w:rPr>
                <w:rFonts w:eastAsia="MS Mincho"/>
                <w:sz w:val="24"/>
                <w:szCs w:val="24"/>
              </w:rPr>
            </w:pPr>
            <w:r w:rsidRPr="00A176EF">
              <w:rPr>
                <w:rFonts w:eastAsia="MS Mincho"/>
                <w:sz w:val="24"/>
                <w:szCs w:val="24"/>
              </w:rPr>
              <w:t>Год выпуска</w:t>
            </w:r>
          </w:p>
        </w:tc>
        <w:tc>
          <w:tcPr>
            <w:tcW w:w="4786" w:type="dxa"/>
          </w:tcPr>
          <w:p w14:paraId="73A6E725" w14:textId="77777777" w:rsidR="00550C70" w:rsidRDefault="00550C70" w:rsidP="00550C70">
            <w:pPr>
              <w:jc w:val="center"/>
            </w:pPr>
            <w:r w:rsidRPr="00483AB6">
              <w:rPr>
                <w:bCs/>
                <w:i/>
                <w:sz w:val="24"/>
                <w:szCs w:val="24"/>
              </w:rPr>
              <w:t>Заполняется участником</w:t>
            </w:r>
          </w:p>
        </w:tc>
      </w:tr>
      <w:tr w:rsidR="00326FE9" w:rsidRPr="0053382A" w14:paraId="5707E2FB" w14:textId="77777777" w:rsidTr="005462E3">
        <w:tc>
          <w:tcPr>
            <w:tcW w:w="9571" w:type="dxa"/>
            <w:gridSpan w:val="2"/>
          </w:tcPr>
          <w:p w14:paraId="1084F06B" w14:textId="77777777" w:rsidR="00326FE9" w:rsidRDefault="00326FE9" w:rsidP="00E17353">
            <w:pPr>
              <w:jc w:val="center"/>
            </w:pPr>
            <w:r w:rsidRPr="00A176EF">
              <w:rPr>
                <w:rFonts w:eastAsia="MS Mincho"/>
                <w:b/>
                <w:sz w:val="24"/>
                <w:szCs w:val="24"/>
              </w:rPr>
              <w:t>Габаритные размеры</w:t>
            </w:r>
          </w:p>
        </w:tc>
      </w:tr>
      <w:tr w:rsidR="00550C70" w:rsidRPr="0053382A" w14:paraId="171237FF" w14:textId="77777777" w:rsidTr="0053382A">
        <w:tc>
          <w:tcPr>
            <w:tcW w:w="4785" w:type="dxa"/>
          </w:tcPr>
          <w:p w14:paraId="649B942B" w14:textId="77777777" w:rsidR="00550C70" w:rsidRPr="00A176EF" w:rsidRDefault="00550C70" w:rsidP="0002248E">
            <w:pPr>
              <w:jc w:val="center"/>
              <w:rPr>
                <w:rFonts w:eastAsia="MS Mincho"/>
                <w:sz w:val="24"/>
                <w:szCs w:val="24"/>
              </w:rPr>
            </w:pPr>
            <w:r w:rsidRPr="00A176EF">
              <w:rPr>
                <w:rFonts w:eastAsia="MS Mincho"/>
                <w:sz w:val="24"/>
                <w:szCs w:val="24"/>
              </w:rPr>
              <w:t>Длина</w:t>
            </w:r>
            <w:r>
              <w:rPr>
                <w:rFonts w:eastAsia="MS Mincho"/>
                <w:sz w:val="24"/>
                <w:szCs w:val="24"/>
              </w:rPr>
              <w:t>, мм</w:t>
            </w:r>
          </w:p>
        </w:tc>
        <w:tc>
          <w:tcPr>
            <w:tcW w:w="4786" w:type="dxa"/>
          </w:tcPr>
          <w:p w14:paraId="3F901F6C" w14:textId="77777777" w:rsidR="00550C70" w:rsidRDefault="00550C70" w:rsidP="00550C70">
            <w:pPr>
              <w:jc w:val="center"/>
            </w:pPr>
            <w:r w:rsidRPr="00BB7806">
              <w:rPr>
                <w:bCs/>
                <w:i/>
                <w:sz w:val="24"/>
                <w:szCs w:val="24"/>
              </w:rPr>
              <w:t>Заполняется участником</w:t>
            </w:r>
          </w:p>
        </w:tc>
      </w:tr>
      <w:tr w:rsidR="00550C70" w:rsidRPr="0053382A" w14:paraId="38BC99A1" w14:textId="77777777" w:rsidTr="0053382A">
        <w:tc>
          <w:tcPr>
            <w:tcW w:w="4785" w:type="dxa"/>
          </w:tcPr>
          <w:p w14:paraId="30FAE93C" w14:textId="77777777" w:rsidR="00550C70" w:rsidRPr="00A176EF" w:rsidRDefault="00550C70" w:rsidP="0002248E">
            <w:pPr>
              <w:jc w:val="center"/>
              <w:rPr>
                <w:rFonts w:eastAsia="MS Mincho"/>
                <w:sz w:val="24"/>
                <w:szCs w:val="24"/>
              </w:rPr>
            </w:pPr>
            <w:r w:rsidRPr="00A176EF">
              <w:rPr>
                <w:rFonts w:eastAsia="MS Mincho"/>
                <w:sz w:val="24"/>
                <w:szCs w:val="24"/>
              </w:rPr>
              <w:t>Высота</w:t>
            </w:r>
            <w:r>
              <w:rPr>
                <w:rFonts w:eastAsia="MS Mincho"/>
                <w:sz w:val="24"/>
                <w:szCs w:val="24"/>
              </w:rPr>
              <w:t>, мм</w:t>
            </w:r>
          </w:p>
        </w:tc>
        <w:tc>
          <w:tcPr>
            <w:tcW w:w="4786" w:type="dxa"/>
          </w:tcPr>
          <w:p w14:paraId="24D27419" w14:textId="77777777" w:rsidR="00550C70" w:rsidRDefault="00550C70" w:rsidP="00550C70">
            <w:pPr>
              <w:jc w:val="center"/>
            </w:pPr>
            <w:r w:rsidRPr="00BB7806">
              <w:rPr>
                <w:bCs/>
                <w:i/>
                <w:sz w:val="24"/>
                <w:szCs w:val="24"/>
              </w:rPr>
              <w:t>Заполняется участником</w:t>
            </w:r>
          </w:p>
        </w:tc>
      </w:tr>
      <w:tr w:rsidR="00550C70" w:rsidRPr="0053382A" w14:paraId="1A91BCB6" w14:textId="77777777" w:rsidTr="0053382A">
        <w:tc>
          <w:tcPr>
            <w:tcW w:w="4785" w:type="dxa"/>
          </w:tcPr>
          <w:p w14:paraId="365E9852" w14:textId="77777777" w:rsidR="00550C70" w:rsidRPr="00A176EF" w:rsidRDefault="00550C70" w:rsidP="0002248E">
            <w:pPr>
              <w:jc w:val="center"/>
              <w:rPr>
                <w:rFonts w:eastAsia="MS Mincho"/>
                <w:sz w:val="24"/>
                <w:szCs w:val="24"/>
              </w:rPr>
            </w:pPr>
            <w:r w:rsidRPr="00A176EF">
              <w:rPr>
                <w:rFonts w:eastAsia="MS Mincho"/>
                <w:sz w:val="24"/>
                <w:szCs w:val="24"/>
              </w:rPr>
              <w:t>Ширина</w:t>
            </w:r>
            <w:r>
              <w:rPr>
                <w:rFonts w:eastAsia="MS Mincho"/>
                <w:sz w:val="24"/>
                <w:szCs w:val="24"/>
              </w:rPr>
              <w:t>, мм</w:t>
            </w:r>
          </w:p>
        </w:tc>
        <w:tc>
          <w:tcPr>
            <w:tcW w:w="4786" w:type="dxa"/>
          </w:tcPr>
          <w:p w14:paraId="66064BAB" w14:textId="77777777" w:rsidR="00550C70" w:rsidRDefault="00550C70" w:rsidP="00550C70">
            <w:pPr>
              <w:jc w:val="center"/>
            </w:pPr>
            <w:r w:rsidRPr="00BB7806">
              <w:rPr>
                <w:bCs/>
                <w:i/>
                <w:sz w:val="24"/>
                <w:szCs w:val="24"/>
              </w:rPr>
              <w:t>Заполняется участником</w:t>
            </w:r>
          </w:p>
        </w:tc>
      </w:tr>
      <w:tr w:rsidR="00550C70" w:rsidRPr="0053382A" w14:paraId="532FB28B" w14:textId="77777777" w:rsidTr="0053382A">
        <w:tc>
          <w:tcPr>
            <w:tcW w:w="4785" w:type="dxa"/>
          </w:tcPr>
          <w:p w14:paraId="64014092" w14:textId="77777777" w:rsidR="00550C70" w:rsidRPr="00A176EF" w:rsidRDefault="00550C70" w:rsidP="0002248E">
            <w:pPr>
              <w:jc w:val="center"/>
              <w:rPr>
                <w:rFonts w:eastAsia="MS Mincho"/>
                <w:sz w:val="24"/>
                <w:szCs w:val="24"/>
              </w:rPr>
            </w:pPr>
            <w:r w:rsidRPr="00A176EF">
              <w:rPr>
                <w:rFonts w:eastAsia="MS Mincho"/>
                <w:sz w:val="24"/>
                <w:szCs w:val="24"/>
              </w:rPr>
              <w:lastRenderedPageBreak/>
              <w:t>Колесная база</w:t>
            </w:r>
            <w:r>
              <w:rPr>
                <w:rFonts w:eastAsia="MS Mincho"/>
                <w:sz w:val="24"/>
                <w:szCs w:val="24"/>
              </w:rPr>
              <w:t>, мм</w:t>
            </w:r>
          </w:p>
        </w:tc>
        <w:tc>
          <w:tcPr>
            <w:tcW w:w="4786" w:type="dxa"/>
          </w:tcPr>
          <w:p w14:paraId="1F17128F" w14:textId="77777777" w:rsidR="00550C70" w:rsidRDefault="00550C70" w:rsidP="00550C70">
            <w:pPr>
              <w:jc w:val="center"/>
            </w:pPr>
            <w:r w:rsidRPr="00BB7806">
              <w:rPr>
                <w:bCs/>
                <w:i/>
                <w:sz w:val="24"/>
                <w:szCs w:val="24"/>
              </w:rPr>
              <w:t>Заполняется участником</w:t>
            </w:r>
          </w:p>
        </w:tc>
      </w:tr>
      <w:tr w:rsidR="00550C70" w:rsidRPr="0053382A" w14:paraId="54317FFE" w14:textId="77777777" w:rsidTr="0053382A">
        <w:tc>
          <w:tcPr>
            <w:tcW w:w="4785" w:type="dxa"/>
          </w:tcPr>
          <w:p w14:paraId="67E159FB" w14:textId="77777777" w:rsidR="00550C70" w:rsidRPr="00A176EF" w:rsidRDefault="00550C70" w:rsidP="00550C7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A176EF">
              <w:rPr>
                <w:rFonts w:eastAsia="MS Mincho"/>
                <w:sz w:val="24"/>
                <w:szCs w:val="24"/>
              </w:rPr>
              <w:t>Объем топливного бака</w:t>
            </w:r>
            <w:r>
              <w:rPr>
                <w:rFonts w:eastAsia="MS Mincho"/>
                <w:sz w:val="24"/>
                <w:szCs w:val="24"/>
              </w:rPr>
              <w:t>, л</w:t>
            </w:r>
          </w:p>
        </w:tc>
        <w:tc>
          <w:tcPr>
            <w:tcW w:w="4786" w:type="dxa"/>
          </w:tcPr>
          <w:p w14:paraId="4B45EA12" w14:textId="77777777" w:rsidR="00550C70" w:rsidRDefault="00550C70" w:rsidP="00550C70">
            <w:pPr>
              <w:jc w:val="center"/>
            </w:pPr>
            <w:r w:rsidRPr="00BB7806">
              <w:rPr>
                <w:bCs/>
                <w:i/>
                <w:sz w:val="24"/>
                <w:szCs w:val="24"/>
              </w:rPr>
              <w:t>Заполняется участником</w:t>
            </w:r>
          </w:p>
        </w:tc>
      </w:tr>
      <w:tr w:rsidR="00326FE9" w:rsidRPr="0053382A" w14:paraId="716A8906" w14:textId="77777777" w:rsidTr="0084161B">
        <w:tc>
          <w:tcPr>
            <w:tcW w:w="9571" w:type="dxa"/>
            <w:gridSpan w:val="2"/>
          </w:tcPr>
          <w:p w14:paraId="0A0809BF" w14:textId="77777777" w:rsidR="00326FE9" w:rsidRDefault="00326FE9" w:rsidP="00550C70">
            <w:pPr>
              <w:jc w:val="center"/>
            </w:pPr>
            <w:r w:rsidRPr="00A176EF">
              <w:rPr>
                <w:rFonts w:eastAsia="MS Mincho"/>
                <w:b/>
                <w:sz w:val="24"/>
                <w:szCs w:val="24"/>
              </w:rPr>
              <w:t>Двигатель</w:t>
            </w:r>
          </w:p>
        </w:tc>
      </w:tr>
      <w:tr w:rsidR="00550C70" w:rsidRPr="0053382A" w14:paraId="4E07D2C5" w14:textId="77777777" w:rsidTr="0053382A">
        <w:tc>
          <w:tcPr>
            <w:tcW w:w="4785" w:type="dxa"/>
          </w:tcPr>
          <w:p w14:paraId="1F17A491" w14:textId="77777777" w:rsidR="00550C70" w:rsidRPr="00A176EF" w:rsidRDefault="00550C70" w:rsidP="00550C7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A176EF">
              <w:rPr>
                <w:rFonts w:eastAsia="MS Mincho"/>
                <w:sz w:val="24"/>
                <w:szCs w:val="24"/>
              </w:rPr>
              <w:t>Тип</w:t>
            </w:r>
          </w:p>
        </w:tc>
        <w:tc>
          <w:tcPr>
            <w:tcW w:w="4786" w:type="dxa"/>
          </w:tcPr>
          <w:p w14:paraId="69110C0A" w14:textId="77777777" w:rsidR="00550C70" w:rsidRDefault="00550C70" w:rsidP="00550C70">
            <w:pPr>
              <w:jc w:val="center"/>
            </w:pPr>
            <w:r w:rsidRPr="00270370">
              <w:rPr>
                <w:bCs/>
                <w:i/>
                <w:sz w:val="24"/>
                <w:szCs w:val="24"/>
              </w:rPr>
              <w:t>Заполняется участником</w:t>
            </w:r>
          </w:p>
        </w:tc>
      </w:tr>
      <w:tr w:rsidR="00550C70" w:rsidRPr="0053382A" w14:paraId="2A63CE3F" w14:textId="77777777" w:rsidTr="0053382A">
        <w:tc>
          <w:tcPr>
            <w:tcW w:w="4785" w:type="dxa"/>
          </w:tcPr>
          <w:p w14:paraId="1D2DA211" w14:textId="77777777" w:rsidR="00550C70" w:rsidRPr="00326FE9" w:rsidRDefault="00550C70" w:rsidP="00550C7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FE9">
              <w:rPr>
                <w:color w:val="000000"/>
                <w:sz w:val="24"/>
                <w:szCs w:val="24"/>
                <w:shd w:val="clear" w:color="auto" w:fill="FFFFFF"/>
              </w:rPr>
              <w:t>Рабочий объем, куб.см</w:t>
            </w:r>
          </w:p>
        </w:tc>
        <w:tc>
          <w:tcPr>
            <w:tcW w:w="4786" w:type="dxa"/>
          </w:tcPr>
          <w:p w14:paraId="7AAF1920" w14:textId="77777777" w:rsidR="00550C70" w:rsidRDefault="00550C70" w:rsidP="00550C70">
            <w:pPr>
              <w:jc w:val="center"/>
            </w:pPr>
            <w:r w:rsidRPr="00270370">
              <w:rPr>
                <w:bCs/>
                <w:i/>
                <w:sz w:val="24"/>
                <w:szCs w:val="24"/>
              </w:rPr>
              <w:t>Заполняется участником</w:t>
            </w:r>
          </w:p>
        </w:tc>
      </w:tr>
      <w:tr w:rsidR="00550C70" w:rsidRPr="0053382A" w14:paraId="2CDAF759" w14:textId="77777777" w:rsidTr="0053382A">
        <w:tc>
          <w:tcPr>
            <w:tcW w:w="4785" w:type="dxa"/>
          </w:tcPr>
          <w:p w14:paraId="51EC16D6" w14:textId="77777777" w:rsidR="00550C70" w:rsidRPr="00326FE9" w:rsidRDefault="00550C70" w:rsidP="00550C7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FE9">
              <w:rPr>
                <w:color w:val="000000"/>
                <w:sz w:val="24"/>
                <w:szCs w:val="24"/>
                <w:shd w:val="clear" w:color="auto" w:fill="FFFFFF"/>
              </w:rPr>
              <w:t>Максимальная мощность, л.с.</w:t>
            </w:r>
          </w:p>
        </w:tc>
        <w:tc>
          <w:tcPr>
            <w:tcW w:w="4786" w:type="dxa"/>
          </w:tcPr>
          <w:p w14:paraId="6934E250" w14:textId="77777777" w:rsidR="00550C70" w:rsidRDefault="00550C70" w:rsidP="00550C70">
            <w:pPr>
              <w:jc w:val="center"/>
            </w:pPr>
            <w:r w:rsidRPr="00270370">
              <w:rPr>
                <w:bCs/>
                <w:i/>
                <w:sz w:val="24"/>
                <w:szCs w:val="24"/>
              </w:rPr>
              <w:t>Заполняется участником</w:t>
            </w:r>
          </w:p>
        </w:tc>
      </w:tr>
      <w:tr w:rsidR="00550C70" w:rsidRPr="0053382A" w14:paraId="40B0598D" w14:textId="77777777" w:rsidTr="0053382A">
        <w:tc>
          <w:tcPr>
            <w:tcW w:w="4785" w:type="dxa"/>
          </w:tcPr>
          <w:p w14:paraId="674FD477" w14:textId="77777777" w:rsidR="00550C70" w:rsidRPr="00326FE9" w:rsidRDefault="00550C70" w:rsidP="00550C7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FE9">
              <w:rPr>
                <w:color w:val="000000"/>
                <w:sz w:val="24"/>
                <w:szCs w:val="24"/>
                <w:shd w:val="clear" w:color="auto" w:fill="FFFFFF"/>
              </w:rPr>
              <w:t>Коробка передач</w:t>
            </w:r>
          </w:p>
        </w:tc>
        <w:tc>
          <w:tcPr>
            <w:tcW w:w="4786" w:type="dxa"/>
          </w:tcPr>
          <w:p w14:paraId="7C96CFD7" w14:textId="77777777" w:rsidR="00550C70" w:rsidRDefault="00550C70" w:rsidP="00550C70">
            <w:pPr>
              <w:jc w:val="center"/>
            </w:pPr>
            <w:r w:rsidRPr="00270370">
              <w:rPr>
                <w:bCs/>
                <w:i/>
                <w:sz w:val="24"/>
                <w:szCs w:val="24"/>
              </w:rPr>
              <w:t>Заполняется участником</w:t>
            </w:r>
          </w:p>
        </w:tc>
      </w:tr>
      <w:tr w:rsidR="00550C70" w:rsidRPr="0053382A" w14:paraId="62789FDE" w14:textId="77777777" w:rsidTr="0053382A">
        <w:tc>
          <w:tcPr>
            <w:tcW w:w="4785" w:type="dxa"/>
          </w:tcPr>
          <w:p w14:paraId="4868462C" w14:textId="77777777" w:rsidR="00550C70" w:rsidRPr="00326FE9" w:rsidRDefault="00550C70" w:rsidP="00550C7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FE9">
              <w:rPr>
                <w:color w:val="000000"/>
                <w:sz w:val="24"/>
                <w:szCs w:val="24"/>
                <w:shd w:val="clear" w:color="auto" w:fill="FFFFFF"/>
              </w:rPr>
              <w:t>Максимальный крутящий момент, Нм</w:t>
            </w:r>
          </w:p>
        </w:tc>
        <w:tc>
          <w:tcPr>
            <w:tcW w:w="4786" w:type="dxa"/>
          </w:tcPr>
          <w:p w14:paraId="6358D88E" w14:textId="77777777" w:rsidR="00550C70" w:rsidRDefault="00550C70" w:rsidP="00550C70">
            <w:pPr>
              <w:jc w:val="center"/>
            </w:pPr>
            <w:r w:rsidRPr="00270370">
              <w:rPr>
                <w:bCs/>
                <w:i/>
                <w:sz w:val="24"/>
                <w:szCs w:val="24"/>
              </w:rPr>
              <w:t>Заполняется участником</w:t>
            </w:r>
          </w:p>
        </w:tc>
      </w:tr>
      <w:tr w:rsidR="00550C70" w:rsidRPr="0053382A" w14:paraId="26DF542B" w14:textId="77777777" w:rsidTr="0053382A">
        <w:tc>
          <w:tcPr>
            <w:tcW w:w="4785" w:type="dxa"/>
          </w:tcPr>
          <w:p w14:paraId="4899F126" w14:textId="77777777" w:rsidR="00550C70" w:rsidRPr="00A176EF" w:rsidRDefault="00550C70" w:rsidP="00550C7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A176EF">
              <w:rPr>
                <w:rFonts w:eastAsia="MS Mincho"/>
                <w:sz w:val="24"/>
                <w:szCs w:val="24"/>
              </w:rPr>
              <w:t>Тип привода</w:t>
            </w:r>
          </w:p>
        </w:tc>
        <w:tc>
          <w:tcPr>
            <w:tcW w:w="4786" w:type="dxa"/>
          </w:tcPr>
          <w:p w14:paraId="54C50F0D" w14:textId="77777777" w:rsidR="00550C70" w:rsidRDefault="00550C70" w:rsidP="00550C70">
            <w:pPr>
              <w:jc w:val="center"/>
            </w:pPr>
            <w:r w:rsidRPr="00270370">
              <w:rPr>
                <w:bCs/>
                <w:i/>
                <w:sz w:val="24"/>
                <w:szCs w:val="24"/>
              </w:rPr>
              <w:t>Заполняется участником</w:t>
            </w:r>
          </w:p>
        </w:tc>
      </w:tr>
      <w:tr w:rsidR="00326FE9" w:rsidRPr="0053382A" w14:paraId="5F1E84DE" w14:textId="77777777" w:rsidTr="0005083F">
        <w:tc>
          <w:tcPr>
            <w:tcW w:w="9571" w:type="dxa"/>
            <w:gridSpan w:val="2"/>
          </w:tcPr>
          <w:p w14:paraId="60ACC56B" w14:textId="77777777" w:rsidR="00326FE9" w:rsidRDefault="00326FE9" w:rsidP="00550C70">
            <w:pPr>
              <w:jc w:val="center"/>
            </w:pPr>
            <w:r w:rsidRPr="00A176EF">
              <w:rPr>
                <w:rFonts w:eastAsia="MS Mincho"/>
                <w:b/>
                <w:sz w:val="24"/>
                <w:szCs w:val="24"/>
              </w:rPr>
              <w:t>Шасси</w:t>
            </w:r>
          </w:p>
        </w:tc>
      </w:tr>
      <w:tr w:rsidR="00550C70" w:rsidRPr="0053382A" w14:paraId="56716C96" w14:textId="77777777" w:rsidTr="0053382A">
        <w:tc>
          <w:tcPr>
            <w:tcW w:w="4785" w:type="dxa"/>
          </w:tcPr>
          <w:p w14:paraId="30DC212D" w14:textId="77777777" w:rsidR="00550C70" w:rsidRPr="00A176EF" w:rsidRDefault="00550C70" w:rsidP="00550C7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A176EF">
              <w:rPr>
                <w:rFonts w:eastAsia="MS Mincho"/>
                <w:sz w:val="24"/>
                <w:szCs w:val="24"/>
              </w:rPr>
              <w:t>Тормоза передние</w:t>
            </w:r>
          </w:p>
        </w:tc>
        <w:tc>
          <w:tcPr>
            <w:tcW w:w="4786" w:type="dxa"/>
          </w:tcPr>
          <w:p w14:paraId="07F17DBD" w14:textId="77777777" w:rsidR="00550C70" w:rsidRDefault="00550C70" w:rsidP="00550C70">
            <w:pPr>
              <w:jc w:val="center"/>
            </w:pPr>
            <w:r w:rsidRPr="00404F08">
              <w:rPr>
                <w:bCs/>
                <w:i/>
                <w:sz w:val="24"/>
                <w:szCs w:val="24"/>
              </w:rPr>
              <w:t>Заполняется участником</w:t>
            </w:r>
          </w:p>
        </w:tc>
      </w:tr>
      <w:tr w:rsidR="00550C70" w:rsidRPr="0053382A" w14:paraId="72EE1863" w14:textId="77777777" w:rsidTr="0053382A">
        <w:tc>
          <w:tcPr>
            <w:tcW w:w="4785" w:type="dxa"/>
          </w:tcPr>
          <w:p w14:paraId="585FA7C8" w14:textId="77777777" w:rsidR="00550C70" w:rsidRPr="00A176EF" w:rsidRDefault="00550C70" w:rsidP="00550C7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A176EF">
              <w:rPr>
                <w:rFonts w:eastAsia="MS Mincho"/>
                <w:sz w:val="24"/>
                <w:szCs w:val="24"/>
              </w:rPr>
              <w:t>Тормоза задние</w:t>
            </w:r>
          </w:p>
        </w:tc>
        <w:tc>
          <w:tcPr>
            <w:tcW w:w="4786" w:type="dxa"/>
          </w:tcPr>
          <w:p w14:paraId="68B49612" w14:textId="77777777" w:rsidR="00550C70" w:rsidRDefault="00550C70" w:rsidP="00550C70">
            <w:pPr>
              <w:jc w:val="center"/>
            </w:pPr>
            <w:r w:rsidRPr="00404F08">
              <w:rPr>
                <w:bCs/>
                <w:i/>
                <w:sz w:val="24"/>
                <w:szCs w:val="24"/>
              </w:rPr>
              <w:t>Заполняется участником</w:t>
            </w:r>
          </w:p>
        </w:tc>
      </w:tr>
      <w:tr w:rsidR="00326FE9" w:rsidRPr="0053382A" w14:paraId="0132A9AB" w14:textId="77777777" w:rsidTr="00D51B1C">
        <w:tc>
          <w:tcPr>
            <w:tcW w:w="9571" w:type="dxa"/>
            <w:gridSpan w:val="2"/>
          </w:tcPr>
          <w:p w14:paraId="332A84BA" w14:textId="77777777" w:rsidR="00326FE9" w:rsidRDefault="00326FE9" w:rsidP="00550C70">
            <w:pPr>
              <w:jc w:val="center"/>
            </w:pPr>
            <w:r w:rsidRPr="00A176EF">
              <w:rPr>
                <w:rFonts w:eastAsia="MS Mincho"/>
                <w:b/>
                <w:sz w:val="24"/>
                <w:szCs w:val="24"/>
              </w:rPr>
              <w:t>Масса</w:t>
            </w:r>
          </w:p>
        </w:tc>
      </w:tr>
      <w:tr w:rsidR="00550C70" w:rsidRPr="0053382A" w14:paraId="28480804" w14:textId="77777777" w:rsidTr="0053382A">
        <w:tc>
          <w:tcPr>
            <w:tcW w:w="4785" w:type="dxa"/>
          </w:tcPr>
          <w:p w14:paraId="0FA3AD49" w14:textId="77777777" w:rsidR="00550C70" w:rsidRPr="00A176EF" w:rsidRDefault="00550C70" w:rsidP="00550C7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A176EF">
              <w:rPr>
                <w:rFonts w:eastAsia="MS Mincho"/>
                <w:sz w:val="24"/>
                <w:szCs w:val="24"/>
              </w:rPr>
              <w:t>Снаряженная масса, кг</w:t>
            </w:r>
          </w:p>
        </w:tc>
        <w:tc>
          <w:tcPr>
            <w:tcW w:w="4786" w:type="dxa"/>
          </w:tcPr>
          <w:p w14:paraId="153B8AC9" w14:textId="77777777" w:rsidR="00550C70" w:rsidRDefault="00550C70" w:rsidP="00550C70">
            <w:pPr>
              <w:jc w:val="center"/>
            </w:pPr>
            <w:r w:rsidRPr="00484F06">
              <w:rPr>
                <w:bCs/>
                <w:i/>
                <w:sz w:val="24"/>
                <w:szCs w:val="24"/>
              </w:rPr>
              <w:t>Заполняется участником</w:t>
            </w:r>
          </w:p>
        </w:tc>
      </w:tr>
      <w:tr w:rsidR="00550C70" w:rsidRPr="0053382A" w14:paraId="6A6CD6F0" w14:textId="77777777" w:rsidTr="0053382A">
        <w:tc>
          <w:tcPr>
            <w:tcW w:w="4785" w:type="dxa"/>
          </w:tcPr>
          <w:p w14:paraId="6E684C1E" w14:textId="77777777" w:rsidR="00550C70" w:rsidRPr="00A176EF" w:rsidRDefault="00550C70" w:rsidP="00550C7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A176EF">
              <w:rPr>
                <w:rFonts w:eastAsia="MS Mincho"/>
                <w:sz w:val="24"/>
                <w:szCs w:val="24"/>
              </w:rPr>
              <w:t>Полная масса, кг</w:t>
            </w:r>
          </w:p>
        </w:tc>
        <w:tc>
          <w:tcPr>
            <w:tcW w:w="4786" w:type="dxa"/>
          </w:tcPr>
          <w:p w14:paraId="323D081C" w14:textId="77777777" w:rsidR="00550C70" w:rsidRDefault="00550C70" w:rsidP="00550C70">
            <w:pPr>
              <w:jc w:val="center"/>
            </w:pPr>
            <w:r w:rsidRPr="00484F06">
              <w:rPr>
                <w:bCs/>
                <w:i/>
                <w:sz w:val="24"/>
                <w:szCs w:val="24"/>
              </w:rPr>
              <w:t>Заполняется участником</w:t>
            </w:r>
          </w:p>
        </w:tc>
      </w:tr>
      <w:tr w:rsidR="00326FE9" w:rsidRPr="0053382A" w14:paraId="500ADCA7" w14:textId="77777777" w:rsidTr="006827AB">
        <w:tc>
          <w:tcPr>
            <w:tcW w:w="9571" w:type="dxa"/>
            <w:gridSpan w:val="2"/>
          </w:tcPr>
          <w:p w14:paraId="6C7E9AF0" w14:textId="77777777" w:rsidR="00326FE9" w:rsidRDefault="00326FE9" w:rsidP="00550C70">
            <w:pPr>
              <w:jc w:val="center"/>
            </w:pPr>
            <w:r w:rsidRPr="00A176EF">
              <w:rPr>
                <w:rFonts w:eastAsia="MS Mincho"/>
                <w:b/>
                <w:sz w:val="24"/>
                <w:szCs w:val="24"/>
              </w:rPr>
              <w:t>Динамические характеристики</w:t>
            </w:r>
          </w:p>
        </w:tc>
      </w:tr>
      <w:tr w:rsidR="00550C70" w:rsidRPr="0053382A" w14:paraId="37BF11F9" w14:textId="77777777" w:rsidTr="0053382A">
        <w:tc>
          <w:tcPr>
            <w:tcW w:w="4785" w:type="dxa"/>
          </w:tcPr>
          <w:p w14:paraId="4BBFC90F" w14:textId="77777777" w:rsidR="00550C70" w:rsidRPr="00A176EF" w:rsidRDefault="00550C70" w:rsidP="00550C7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A176EF">
              <w:rPr>
                <w:rFonts w:eastAsia="MS Mincho"/>
                <w:sz w:val="24"/>
                <w:szCs w:val="24"/>
              </w:rPr>
              <w:t>Расход топлива (город</w:t>
            </w:r>
            <w:r>
              <w:rPr>
                <w:rFonts w:eastAsia="MS Mincho"/>
                <w:sz w:val="24"/>
                <w:szCs w:val="24"/>
              </w:rPr>
              <w:t>)</w:t>
            </w:r>
            <w:r w:rsidRPr="00A176EF">
              <w:rPr>
                <w:rFonts w:eastAsia="MS Mincho"/>
                <w:sz w:val="24"/>
                <w:szCs w:val="24"/>
              </w:rPr>
              <w:t>, л/100 км</w:t>
            </w:r>
          </w:p>
        </w:tc>
        <w:tc>
          <w:tcPr>
            <w:tcW w:w="4786" w:type="dxa"/>
          </w:tcPr>
          <w:p w14:paraId="17912EDA" w14:textId="77777777" w:rsidR="00550C70" w:rsidRDefault="00550C70" w:rsidP="00550C70">
            <w:pPr>
              <w:jc w:val="center"/>
            </w:pPr>
            <w:r w:rsidRPr="00B41CCC">
              <w:rPr>
                <w:bCs/>
                <w:i/>
                <w:sz w:val="24"/>
                <w:szCs w:val="24"/>
              </w:rPr>
              <w:t>Заполняется участником</w:t>
            </w:r>
          </w:p>
        </w:tc>
      </w:tr>
      <w:tr w:rsidR="00550C70" w:rsidRPr="0053382A" w14:paraId="5817BBA9" w14:textId="77777777" w:rsidTr="0053382A">
        <w:tc>
          <w:tcPr>
            <w:tcW w:w="4785" w:type="dxa"/>
          </w:tcPr>
          <w:p w14:paraId="382160D0" w14:textId="77777777" w:rsidR="00550C70" w:rsidRPr="00A176EF" w:rsidRDefault="00550C70" w:rsidP="00550C7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A176EF">
              <w:rPr>
                <w:rFonts w:eastAsia="MS Mincho"/>
                <w:sz w:val="24"/>
                <w:szCs w:val="24"/>
              </w:rPr>
              <w:t>Расход топлива</w:t>
            </w:r>
            <w:r>
              <w:rPr>
                <w:rFonts w:eastAsia="MS Mincho"/>
                <w:sz w:val="24"/>
                <w:szCs w:val="24"/>
              </w:rPr>
              <w:t xml:space="preserve"> (</w:t>
            </w:r>
            <w:r w:rsidRPr="00A176EF">
              <w:rPr>
                <w:rFonts w:eastAsia="MS Mincho"/>
                <w:sz w:val="24"/>
                <w:szCs w:val="24"/>
              </w:rPr>
              <w:t>трасса), л/100 км</w:t>
            </w:r>
          </w:p>
        </w:tc>
        <w:tc>
          <w:tcPr>
            <w:tcW w:w="4786" w:type="dxa"/>
          </w:tcPr>
          <w:p w14:paraId="738BDFDB" w14:textId="77777777" w:rsidR="00550C70" w:rsidRDefault="00550C70" w:rsidP="00550C70">
            <w:pPr>
              <w:jc w:val="center"/>
            </w:pPr>
            <w:r w:rsidRPr="00B41CCC">
              <w:rPr>
                <w:bCs/>
                <w:i/>
                <w:sz w:val="24"/>
                <w:szCs w:val="24"/>
              </w:rPr>
              <w:t>Заполняется участником</w:t>
            </w:r>
          </w:p>
        </w:tc>
      </w:tr>
      <w:tr w:rsidR="00550C70" w:rsidRPr="0053382A" w14:paraId="5CB8C77B" w14:textId="77777777" w:rsidTr="0053382A">
        <w:tc>
          <w:tcPr>
            <w:tcW w:w="4785" w:type="dxa"/>
          </w:tcPr>
          <w:p w14:paraId="218719D7" w14:textId="77777777" w:rsidR="00550C70" w:rsidRPr="00A176EF" w:rsidRDefault="00550C70" w:rsidP="00550C7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A176EF">
              <w:rPr>
                <w:rFonts w:eastAsia="MS Mincho"/>
                <w:sz w:val="24"/>
                <w:szCs w:val="24"/>
              </w:rPr>
              <w:t>Расход топлива</w:t>
            </w:r>
            <w:r>
              <w:rPr>
                <w:rFonts w:eastAsia="MS Mincho"/>
                <w:sz w:val="24"/>
                <w:szCs w:val="24"/>
              </w:rPr>
              <w:t xml:space="preserve"> (</w:t>
            </w:r>
            <w:r w:rsidRPr="00A176EF">
              <w:rPr>
                <w:rFonts w:eastAsia="MS Mincho"/>
                <w:sz w:val="24"/>
                <w:szCs w:val="24"/>
              </w:rPr>
              <w:t>смешанный), л/100 км</w:t>
            </w:r>
          </w:p>
        </w:tc>
        <w:tc>
          <w:tcPr>
            <w:tcW w:w="4786" w:type="dxa"/>
          </w:tcPr>
          <w:p w14:paraId="56F6FF9B" w14:textId="77777777" w:rsidR="00550C70" w:rsidRDefault="00550C70" w:rsidP="00550C70">
            <w:pPr>
              <w:jc w:val="center"/>
            </w:pPr>
            <w:r w:rsidRPr="00B41CCC">
              <w:rPr>
                <w:bCs/>
                <w:i/>
                <w:sz w:val="24"/>
                <w:szCs w:val="24"/>
              </w:rPr>
              <w:t>Заполняется участником</w:t>
            </w:r>
          </w:p>
        </w:tc>
      </w:tr>
      <w:tr w:rsidR="00550C70" w:rsidRPr="0053382A" w14:paraId="002CCB8D" w14:textId="77777777" w:rsidTr="0053382A">
        <w:tc>
          <w:tcPr>
            <w:tcW w:w="4785" w:type="dxa"/>
          </w:tcPr>
          <w:p w14:paraId="37C9A249" w14:textId="77777777" w:rsidR="00550C70" w:rsidRPr="00A176EF" w:rsidRDefault="00550C70" w:rsidP="00550C70">
            <w:pPr>
              <w:tabs>
                <w:tab w:val="center" w:pos="6696"/>
              </w:tabs>
              <w:jc w:val="center"/>
              <w:rPr>
                <w:color w:val="000000"/>
                <w:sz w:val="24"/>
                <w:szCs w:val="24"/>
              </w:rPr>
            </w:pPr>
            <w:r w:rsidRPr="00A176EF">
              <w:rPr>
                <w:color w:val="000000"/>
                <w:spacing w:val="1"/>
                <w:sz w:val="24"/>
                <w:szCs w:val="24"/>
              </w:rPr>
              <w:t>Разгон 0-100 км/ч (сек)</w:t>
            </w:r>
          </w:p>
        </w:tc>
        <w:tc>
          <w:tcPr>
            <w:tcW w:w="4786" w:type="dxa"/>
          </w:tcPr>
          <w:p w14:paraId="4D6393E0" w14:textId="77777777" w:rsidR="00550C70" w:rsidRDefault="00550C70" w:rsidP="00550C70">
            <w:pPr>
              <w:jc w:val="center"/>
            </w:pPr>
            <w:r w:rsidRPr="00B41CCC">
              <w:rPr>
                <w:bCs/>
                <w:i/>
                <w:sz w:val="24"/>
                <w:szCs w:val="24"/>
              </w:rPr>
              <w:t>Заполняется участником</w:t>
            </w:r>
          </w:p>
        </w:tc>
      </w:tr>
      <w:tr w:rsidR="00550C70" w:rsidRPr="0053382A" w14:paraId="0D157B05" w14:textId="77777777" w:rsidTr="0053382A">
        <w:tc>
          <w:tcPr>
            <w:tcW w:w="4785" w:type="dxa"/>
          </w:tcPr>
          <w:p w14:paraId="51898529" w14:textId="77777777" w:rsidR="00550C70" w:rsidRPr="00A176EF" w:rsidRDefault="00550C70" w:rsidP="00550C70">
            <w:pPr>
              <w:tabs>
                <w:tab w:val="center" w:pos="6696"/>
              </w:tabs>
              <w:jc w:val="center"/>
              <w:rPr>
                <w:color w:val="000000"/>
                <w:sz w:val="24"/>
                <w:szCs w:val="24"/>
              </w:rPr>
            </w:pPr>
            <w:r w:rsidRPr="00A176EF">
              <w:rPr>
                <w:color w:val="000000"/>
                <w:spacing w:val="-2"/>
                <w:sz w:val="24"/>
                <w:szCs w:val="24"/>
              </w:rPr>
              <w:t>Максимальная скорость (км/ч)</w:t>
            </w:r>
          </w:p>
        </w:tc>
        <w:tc>
          <w:tcPr>
            <w:tcW w:w="4786" w:type="dxa"/>
          </w:tcPr>
          <w:p w14:paraId="23C664CB" w14:textId="77777777" w:rsidR="00550C70" w:rsidRDefault="00550C70" w:rsidP="00550C70">
            <w:pPr>
              <w:jc w:val="center"/>
            </w:pPr>
            <w:r w:rsidRPr="00B41CCC">
              <w:rPr>
                <w:bCs/>
                <w:i/>
                <w:sz w:val="24"/>
                <w:szCs w:val="24"/>
              </w:rPr>
              <w:t>Заполняется участником</w:t>
            </w:r>
          </w:p>
        </w:tc>
      </w:tr>
      <w:tr w:rsidR="0053382A" w:rsidRPr="0053382A" w14:paraId="52DF1E42" w14:textId="77777777" w:rsidTr="0053382A">
        <w:trPr>
          <w:trHeight w:val="254"/>
        </w:trPr>
        <w:tc>
          <w:tcPr>
            <w:tcW w:w="9571" w:type="dxa"/>
            <w:gridSpan w:val="2"/>
          </w:tcPr>
          <w:p w14:paraId="0C1D15EF" w14:textId="77777777" w:rsidR="0053382A" w:rsidRPr="0053382A" w:rsidRDefault="0053382A" w:rsidP="00E17353">
            <w:pPr>
              <w:tabs>
                <w:tab w:val="left" w:pos="284"/>
                <w:tab w:val="left" w:pos="851"/>
              </w:tabs>
              <w:jc w:val="center"/>
              <w:rPr>
                <w:b/>
                <w:color w:val="231F20"/>
                <w:sz w:val="24"/>
                <w:szCs w:val="24"/>
              </w:rPr>
            </w:pPr>
            <w:r w:rsidRPr="0053382A">
              <w:rPr>
                <w:b/>
                <w:color w:val="231F20"/>
                <w:sz w:val="24"/>
                <w:szCs w:val="24"/>
              </w:rPr>
              <w:t>Комплектация</w:t>
            </w:r>
          </w:p>
        </w:tc>
      </w:tr>
      <w:tr w:rsidR="0053382A" w:rsidRPr="0053382A" w14:paraId="79DE61E5" w14:textId="77777777" w:rsidTr="0053382A">
        <w:tc>
          <w:tcPr>
            <w:tcW w:w="4785" w:type="dxa"/>
          </w:tcPr>
          <w:p w14:paraId="549898CD" w14:textId="77777777" w:rsidR="0053382A" w:rsidRPr="0053382A" w:rsidRDefault="0053382A" w:rsidP="00E17353">
            <w:pPr>
              <w:pStyle w:val="af4"/>
              <w:spacing w:before="27" w:beforeAutospacing="0" w:after="0" w:afterAutospacing="0"/>
            </w:pPr>
            <w:r w:rsidRPr="0053382A">
              <w:rPr>
                <w:color w:val="231F20"/>
              </w:rPr>
              <w:t>Экстерьер</w:t>
            </w:r>
          </w:p>
          <w:p w14:paraId="298C3586" w14:textId="77777777" w:rsidR="00F43A52" w:rsidRPr="00F43A52" w:rsidRDefault="00F43A52" w:rsidP="00F43A52">
            <w:pPr>
              <w:numPr>
                <w:ilvl w:val="0"/>
                <w:numId w:val="15"/>
              </w:numPr>
              <w:spacing w:before="100"/>
              <w:contextualSpacing/>
              <w:jc w:val="both"/>
              <w:rPr>
                <w:sz w:val="24"/>
                <w:szCs w:val="24"/>
              </w:rPr>
            </w:pPr>
            <w:r w:rsidRPr="00F43A52">
              <w:rPr>
                <w:sz w:val="24"/>
                <w:szCs w:val="24"/>
              </w:rPr>
              <w:t>Полноразмерное легкосплавное запасное колесо</w:t>
            </w:r>
          </w:p>
          <w:p w14:paraId="02EE0E41" w14:textId="77777777" w:rsidR="00F43A52" w:rsidRPr="00F43A52" w:rsidRDefault="00F43A52" w:rsidP="00F43A52">
            <w:pPr>
              <w:numPr>
                <w:ilvl w:val="0"/>
                <w:numId w:val="15"/>
              </w:numPr>
              <w:spacing w:before="100"/>
              <w:contextualSpacing/>
              <w:jc w:val="both"/>
              <w:rPr>
                <w:sz w:val="24"/>
                <w:szCs w:val="24"/>
              </w:rPr>
            </w:pPr>
            <w:r w:rsidRPr="00F43A52">
              <w:rPr>
                <w:sz w:val="24"/>
                <w:szCs w:val="24"/>
              </w:rPr>
              <w:t xml:space="preserve">Cветодиодные дневные ходовые огни (LED DRL) </w:t>
            </w:r>
          </w:p>
          <w:p w14:paraId="01A58C6A" w14:textId="77777777" w:rsidR="00F43A52" w:rsidRPr="00F43A52" w:rsidRDefault="00F43A52" w:rsidP="00F43A52">
            <w:pPr>
              <w:numPr>
                <w:ilvl w:val="0"/>
                <w:numId w:val="15"/>
              </w:numPr>
              <w:spacing w:before="100"/>
              <w:contextualSpacing/>
              <w:jc w:val="both"/>
              <w:rPr>
                <w:sz w:val="24"/>
                <w:szCs w:val="24"/>
              </w:rPr>
            </w:pPr>
            <w:r w:rsidRPr="00F43A52">
              <w:rPr>
                <w:sz w:val="24"/>
                <w:szCs w:val="24"/>
              </w:rPr>
              <w:t>Электропривод складывания зеркал заднего вида</w:t>
            </w:r>
          </w:p>
          <w:p w14:paraId="470865D9" w14:textId="77777777" w:rsidR="00F43A52" w:rsidRPr="00F43A52" w:rsidRDefault="00F43A52" w:rsidP="00F43A52">
            <w:pPr>
              <w:numPr>
                <w:ilvl w:val="0"/>
                <w:numId w:val="15"/>
              </w:numPr>
              <w:spacing w:before="100"/>
              <w:contextualSpacing/>
              <w:jc w:val="both"/>
              <w:rPr>
                <w:sz w:val="24"/>
                <w:szCs w:val="24"/>
              </w:rPr>
            </w:pPr>
            <w:r w:rsidRPr="00F43A52">
              <w:rPr>
                <w:sz w:val="24"/>
                <w:szCs w:val="24"/>
              </w:rPr>
              <w:t>Спортивный задний бампер с диффузором</w:t>
            </w:r>
          </w:p>
          <w:p w14:paraId="2994A907" w14:textId="77777777" w:rsidR="0053382A" w:rsidRPr="0053382A" w:rsidRDefault="0053382A" w:rsidP="00E17353">
            <w:pPr>
              <w:tabs>
                <w:tab w:val="left" w:pos="284"/>
                <w:tab w:val="left" w:pos="851"/>
              </w:tabs>
              <w:jc w:val="center"/>
              <w:rPr>
                <w:color w:val="231F20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72537E7" w14:textId="77777777" w:rsidR="0053382A" w:rsidRPr="0053382A" w:rsidRDefault="0053382A" w:rsidP="00E17353">
            <w:pPr>
              <w:tabs>
                <w:tab w:val="left" w:pos="28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53382A">
              <w:rPr>
                <w:bCs/>
                <w:i/>
                <w:sz w:val="24"/>
                <w:szCs w:val="24"/>
              </w:rPr>
              <w:t xml:space="preserve">Сведения о соответствии </w:t>
            </w:r>
            <w:r>
              <w:rPr>
                <w:bCs/>
                <w:i/>
                <w:sz w:val="24"/>
                <w:szCs w:val="24"/>
              </w:rPr>
              <w:t>з</w:t>
            </w:r>
            <w:r w:rsidRPr="006F6CB9">
              <w:rPr>
                <w:bCs/>
                <w:i/>
                <w:sz w:val="24"/>
                <w:szCs w:val="24"/>
              </w:rPr>
              <w:t>аполня</w:t>
            </w:r>
            <w:r>
              <w:rPr>
                <w:bCs/>
                <w:i/>
                <w:sz w:val="24"/>
                <w:szCs w:val="24"/>
              </w:rPr>
              <w:t>ю</w:t>
            </w:r>
            <w:r w:rsidRPr="006F6CB9">
              <w:rPr>
                <w:bCs/>
                <w:i/>
                <w:sz w:val="24"/>
                <w:szCs w:val="24"/>
              </w:rPr>
              <w:t>тся участником</w:t>
            </w:r>
            <w:r w:rsidRPr="0053382A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(наличие / отсутствие)</w:t>
            </w:r>
          </w:p>
        </w:tc>
      </w:tr>
      <w:tr w:rsidR="0053382A" w:rsidRPr="0053382A" w14:paraId="3C96835C" w14:textId="77777777" w:rsidTr="0053382A">
        <w:tc>
          <w:tcPr>
            <w:tcW w:w="4785" w:type="dxa"/>
          </w:tcPr>
          <w:p w14:paraId="635E8B3F" w14:textId="77777777" w:rsidR="0053382A" w:rsidRPr="0053382A" w:rsidRDefault="0053382A" w:rsidP="00E17353">
            <w:pPr>
              <w:pStyle w:val="af4"/>
              <w:spacing w:before="27" w:beforeAutospacing="0" w:after="0" w:afterAutospacing="0"/>
            </w:pPr>
            <w:r w:rsidRPr="0053382A">
              <w:rPr>
                <w:color w:val="231F20"/>
              </w:rPr>
              <w:t>Комфорт</w:t>
            </w:r>
          </w:p>
          <w:p w14:paraId="08AFA339" w14:textId="77777777" w:rsidR="00F43A52" w:rsidRPr="00F43A52" w:rsidRDefault="00F43A52" w:rsidP="00F43A52">
            <w:pPr>
              <w:numPr>
                <w:ilvl w:val="0"/>
                <w:numId w:val="15"/>
              </w:numPr>
              <w:spacing w:before="100"/>
              <w:contextualSpacing/>
              <w:jc w:val="both"/>
              <w:rPr>
                <w:sz w:val="24"/>
                <w:szCs w:val="24"/>
              </w:rPr>
            </w:pPr>
            <w:r w:rsidRPr="00F43A52">
              <w:rPr>
                <w:sz w:val="24"/>
                <w:szCs w:val="24"/>
              </w:rPr>
              <w:t>Мультифункциональное рулевое колесо</w:t>
            </w:r>
          </w:p>
          <w:p w14:paraId="5515679F" w14:textId="77777777" w:rsidR="00F43A52" w:rsidRPr="00F43A52" w:rsidRDefault="00F43A52" w:rsidP="00F43A52">
            <w:pPr>
              <w:numPr>
                <w:ilvl w:val="0"/>
                <w:numId w:val="15"/>
              </w:numPr>
              <w:spacing w:before="100"/>
              <w:contextualSpacing/>
              <w:jc w:val="both"/>
              <w:rPr>
                <w:sz w:val="24"/>
                <w:szCs w:val="24"/>
              </w:rPr>
            </w:pPr>
            <w:r w:rsidRPr="00F43A52">
              <w:rPr>
                <w:sz w:val="24"/>
                <w:szCs w:val="24"/>
              </w:rPr>
              <w:t>Передние и задние стеклоподъёмники с электроприводом</w:t>
            </w:r>
          </w:p>
          <w:p w14:paraId="31352C26" w14:textId="77777777" w:rsidR="00F43A52" w:rsidRPr="00F43A52" w:rsidRDefault="00F43A52" w:rsidP="00F43A52">
            <w:pPr>
              <w:numPr>
                <w:ilvl w:val="0"/>
                <w:numId w:val="15"/>
              </w:numPr>
              <w:spacing w:before="100"/>
              <w:contextualSpacing/>
              <w:jc w:val="both"/>
              <w:rPr>
                <w:sz w:val="24"/>
                <w:szCs w:val="24"/>
              </w:rPr>
            </w:pPr>
            <w:r w:rsidRPr="00F43A52">
              <w:rPr>
                <w:sz w:val="24"/>
                <w:szCs w:val="24"/>
              </w:rPr>
              <w:t>Датчик света</w:t>
            </w:r>
          </w:p>
          <w:p w14:paraId="5FEB7FD9" w14:textId="77777777" w:rsidR="00F43A52" w:rsidRPr="00F43A52" w:rsidRDefault="00F43A52" w:rsidP="00F43A52">
            <w:pPr>
              <w:numPr>
                <w:ilvl w:val="0"/>
                <w:numId w:val="15"/>
              </w:numPr>
              <w:spacing w:before="100"/>
              <w:contextualSpacing/>
              <w:jc w:val="both"/>
              <w:rPr>
                <w:sz w:val="24"/>
                <w:szCs w:val="24"/>
              </w:rPr>
            </w:pPr>
            <w:r w:rsidRPr="00F43A52">
              <w:rPr>
                <w:sz w:val="24"/>
                <w:szCs w:val="24"/>
              </w:rPr>
              <w:t>Круиз-контроль</w:t>
            </w:r>
          </w:p>
          <w:p w14:paraId="6894A410" w14:textId="77777777" w:rsidR="00F43A52" w:rsidRPr="00F43A52" w:rsidRDefault="00F43A52" w:rsidP="00F43A52">
            <w:pPr>
              <w:numPr>
                <w:ilvl w:val="0"/>
                <w:numId w:val="15"/>
              </w:numPr>
              <w:spacing w:before="100"/>
              <w:contextualSpacing/>
              <w:jc w:val="both"/>
              <w:rPr>
                <w:sz w:val="24"/>
                <w:szCs w:val="24"/>
              </w:rPr>
            </w:pPr>
            <w:r w:rsidRPr="00F43A52">
              <w:rPr>
                <w:sz w:val="24"/>
                <w:szCs w:val="24"/>
              </w:rPr>
              <w:t>Bluetooth для подключения мобильного телефона</w:t>
            </w:r>
          </w:p>
          <w:p w14:paraId="4138BC87" w14:textId="77777777" w:rsidR="0053382A" w:rsidRPr="0053382A" w:rsidRDefault="0053382A" w:rsidP="00E17353">
            <w:pPr>
              <w:tabs>
                <w:tab w:val="left" w:pos="284"/>
                <w:tab w:val="left" w:pos="851"/>
              </w:tabs>
              <w:jc w:val="center"/>
              <w:rPr>
                <w:color w:val="231F20"/>
                <w:sz w:val="24"/>
                <w:szCs w:val="24"/>
              </w:rPr>
            </w:pPr>
          </w:p>
        </w:tc>
        <w:tc>
          <w:tcPr>
            <w:tcW w:w="4786" w:type="dxa"/>
          </w:tcPr>
          <w:p w14:paraId="38A56813" w14:textId="77777777" w:rsidR="0053382A" w:rsidRPr="0053382A" w:rsidRDefault="0053382A" w:rsidP="00E17353">
            <w:pPr>
              <w:tabs>
                <w:tab w:val="left" w:pos="28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53382A">
              <w:rPr>
                <w:bCs/>
                <w:i/>
                <w:sz w:val="24"/>
                <w:szCs w:val="24"/>
              </w:rPr>
              <w:t xml:space="preserve">Сведения о соответствии </w:t>
            </w:r>
            <w:r>
              <w:rPr>
                <w:bCs/>
                <w:i/>
                <w:sz w:val="24"/>
                <w:szCs w:val="24"/>
              </w:rPr>
              <w:t>з</w:t>
            </w:r>
            <w:r w:rsidRPr="006F6CB9">
              <w:rPr>
                <w:bCs/>
                <w:i/>
                <w:sz w:val="24"/>
                <w:szCs w:val="24"/>
              </w:rPr>
              <w:t>аполня</w:t>
            </w:r>
            <w:r>
              <w:rPr>
                <w:bCs/>
                <w:i/>
                <w:sz w:val="24"/>
                <w:szCs w:val="24"/>
              </w:rPr>
              <w:t>ю</w:t>
            </w:r>
            <w:r w:rsidRPr="006F6CB9">
              <w:rPr>
                <w:bCs/>
                <w:i/>
                <w:sz w:val="24"/>
                <w:szCs w:val="24"/>
              </w:rPr>
              <w:t>тся участником</w:t>
            </w:r>
            <w:r w:rsidRPr="0053382A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(наличие / отсутствие)</w:t>
            </w:r>
          </w:p>
        </w:tc>
      </w:tr>
      <w:tr w:rsidR="0053382A" w:rsidRPr="0053382A" w14:paraId="200780AB" w14:textId="77777777" w:rsidTr="0053382A">
        <w:tc>
          <w:tcPr>
            <w:tcW w:w="4785" w:type="dxa"/>
          </w:tcPr>
          <w:p w14:paraId="753A2DD2" w14:textId="77777777" w:rsidR="0053382A" w:rsidRPr="0053382A" w:rsidRDefault="0053382A" w:rsidP="00E17353">
            <w:pPr>
              <w:pStyle w:val="af4"/>
              <w:spacing w:before="27" w:beforeAutospacing="0" w:after="0" w:afterAutospacing="0"/>
            </w:pPr>
            <w:r w:rsidRPr="0053382A">
              <w:rPr>
                <w:color w:val="231F20"/>
              </w:rPr>
              <w:t>Безопасность</w:t>
            </w:r>
          </w:p>
          <w:p w14:paraId="0D5221D7" w14:textId="77777777" w:rsidR="00F43A52" w:rsidRPr="00F43A52" w:rsidRDefault="00F43A52" w:rsidP="00F43A52">
            <w:pPr>
              <w:numPr>
                <w:ilvl w:val="0"/>
                <w:numId w:val="15"/>
              </w:numPr>
              <w:spacing w:before="100"/>
              <w:contextualSpacing/>
              <w:jc w:val="both"/>
              <w:rPr>
                <w:sz w:val="24"/>
                <w:szCs w:val="24"/>
              </w:rPr>
            </w:pPr>
            <w:r w:rsidRPr="00F43A52">
              <w:rPr>
                <w:sz w:val="24"/>
                <w:szCs w:val="24"/>
              </w:rPr>
              <w:t>Фронтальные подушки безопасности</w:t>
            </w:r>
          </w:p>
          <w:p w14:paraId="22E8EB95" w14:textId="77777777" w:rsidR="00F43A52" w:rsidRPr="00F43A52" w:rsidRDefault="00F43A52" w:rsidP="00F43A52">
            <w:pPr>
              <w:numPr>
                <w:ilvl w:val="0"/>
                <w:numId w:val="15"/>
              </w:numPr>
              <w:spacing w:before="100"/>
              <w:contextualSpacing/>
              <w:jc w:val="both"/>
              <w:rPr>
                <w:sz w:val="24"/>
                <w:szCs w:val="24"/>
              </w:rPr>
            </w:pPr>
            <w:r w:rsidRPr="00F43A52">
              <w:rPr>
                <w:sz w:val="24"/>
                <w:szCs w:val="24"/>
              </w:rPr>
              <w:t>Боковые подушки и шторки безопасности</w:t>
            </w:r>
          </w:p>
          <w:p w14:paraId="5CA268A0" w14:textId="77777777" w:rsidR="00F43A52" w:rsidRPr="00F43A52" w:rsidRDefault="00F43A52" w:rsidP="00F43A52">
            <w:pPr>
              <w:numPr>
                <w:ilvl w:val="0"/>
                <w:numId w:val="15"/>
              </w:numPr>
              <w:spacing w:before="100"/>
              <w:contextualSpacing/>
              <w:jc w:val="both"/>
              <w:rPr>
                <w:sz w:val="24"/>
                <w:szCs w:val="24"/>
              </w:rPr>
            </w:pPr>
            <w:r w:rsidRPr="00F43A52">
              <w:rPr>
                <w:sz w:val="24"/>
                <w:szCs w:val="24"/>
              </w:rPr>
              <w:t>Система курсовой устойчивости (ESC)</w:t>
            </w:r>
          </w:p>
          <w:p w14:paraId="5D94B67D" w14:textId="77777777" w:rsidR="00F43A52" w:rsidRPr="00F43A52" w:rsidRDefault="00F43A52" w:rsidP="00F43A52">
            <w:pPr>
              <w:numPr>
                <w:ilvl w:val="0"/>
                <w:numId w:val="15"/>
              </w:numPr>
              <w:spacing w:before="100"/>
              <w:contextualSpacing/>
              <w:jc w:val="both"/>
              <w:rPr>
                <w:sz w:val="24"/>
                <w:szCs w:val="24"/>
              </w:rPr>
            </w:pPr>
            <w:r w:rsidRPr="00F43A52">
              <w:rPr>
                <w:sz w:val="24"/>
                <w:szCs w:val="24"/>
              </w:rPr>
              <w:t>Интегрированная система активного управления (VSM)</w:t>
            </w:r>
          </w:p>
          <w:p w14:paraId="2D29B69F" w14:textId="77777777" w:rsidR="00F43A52" w:rsidRPr="00F43A52" w:rsidRDefault="00F43A52" w:rsidP="00F43A52">
            <w:pPr>
              <w:numPr>
                <w:ilvl w:val="0"/>
                <w:numId w:val="15"/>
              </w:numPr>
              <w:spacing w:before="100"/>
              <w:contextualSpacing/>
              <w:jc w:val="both"/>
              <w:rPr>
                <w:sz w:val="24"/>
                <w:szCs w:val="24"/>
              </w:rPr>
            </w:pPr>
            <w:r w:rsidRPr="00F43A52">
              <w:rPr>
                <w:sz w:val="24"/>
                <w:szCs w:val="24"/>
              </w:rPr>
              <w:t>Cистема помощи при трогании на подъеме (HAC)</w:t>
            </w:r>
          </w:p>
          <w:p w14:paraId="344FCA1A" w14:textId="77777777" w:rsidR="00F43A52" w:rsidRPr="00F43A52" w:rsidRDefault="00F43A52" w:rsidP="00F43A52">
            <w:pPr>
              <w:numPr>
                <w:ilvl w:val="0"/>
                <w:numId w:val="15"/>
              </w:numPr>
              <w:spacing w:before="100"/>
              <w:contextualSpacing/>
              <w:jc w:val="both"/>
              <w:rPr>
                <w:sz w:val="24"/>
                <w:szCs w:val="24"/>
              </w:rPr>
            </w:pPr>
            <w:r w:rsidRPr="00F43A52">
              <w:rPr>
                <w:sz w:val="24"/>
                <w:szCs w:val="24"/>
              </w:rPr>
              <w:t>Система предупреждения об экстренном торможении (ESS)</w:t>
            </w:r>
          </w:p>
          <w:p w14:paraId="74092733" w14:textId="77777777" w:rsidR="00F43A52" w:rsidRPr="00F43A52" w:rsidRDefault="00F43A52" w:rsidP="00F43A52">
            <w:pPr>
              <w:numPr>
                <w:ilvl w:val="0"/>
                <w:numId w:val="15"/>
              </w:numPr>
              <w:spacing w:before="100"/>
              <w:contextualSpacing/>
              <w:jc w:val="both"/>
              <w:rPr>
                <w:sz w:val="24"/>
                <w:szCs w:val="24"/>
              </w:rPr>
            </w:pPr>
            <w:r w:rsidRPr="00F43A52">
              <w:rPr>
                <w:sz w:val="24"/>
                <w:szCs w:val="24"/>
              </w:rPr>
              <w:lastRenderedPageBreak/>
              <w:t>Система экстренной связи ЭРА-ГЛОНАСС</w:t>
            </w:r>
          </w:p>
          <w:p w14:paraId="1E31D4FA" w14:textId="77777777" w:rsidR="00F43A52" w:rsidRPr="00F43A52" w:rsidRDefault="00F43A52" w:rsidP="00F43A52">
            <w:pPr>
              <w:numPr>
                <w:ilvl w:val="0"/>
                <w:numId w:val="15"/>
              </w:numPr>
              <w:spacing w:before="100"/>
              <w:contextualSpacing/>
              <w:jc w:val="both"/>
              <w:rPr>
                <w:sz w:val="24"/>
                <w:szCs w:val="24"/>
              </w:rPr>
            </w:pPr>
            <w:r w:rsidRPr="00F43A52">
              <w:rPr>
                <w:sz w:val="24"/>
                <w:szCs w:val="24"/>
              </w:rPr>
              <w:t>Система контроля давления в шинах</w:t>
            </w:r>
          </w:p>
          <w:p w14:paraId="27E32D25" w14:textId="77777777" w:rsidR="0053382A" w:rsidRPr="00F43A52" w:rsidRDefault="0053382A" w:rsidP="00F43A52">
            <w:pPr>
              <w:pStyle w:val="af4"/>
              <w:spacing w:before="0" w:beforeAutospacing="0" w:after="0" w:afterAutospacing="0"/>
            </w:pPr>
            <w:r w:rsidRPr="00F43A52">
              <w:t> </w:t>
            </w:r>
          </w:p>
          <w:p w14:paraId="5147B690" w14:textId="77777777" w:rsidR="0053382A" w:rsidRPr="0053382A" w:rsidRDefault="0053382A" w:rsidP="00E17353">
            <w:pPr>
              <w:tabs>
                <w:tab w:val="left" w:pos="284"/>
                <w:tab w:val="left" w:pos="851"/>
              </w:tabs>
              <w:jc w:val="center"/>
              <w:rPr>
                <w:color w:val="231F20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7338F26" w14:textId="77777777" w:rsidR="0053382A" w:rsidRPr="0053382A" w:rsidRDefault="0053382A" w:rsidP="00E17353">
            <w:pPr>
              <w:tabs>
                <w:tab w:val="left" w:pos="28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53382A">
              <w:rPr>
                <w:bCs/>
                <w:i/>
                <w:sz w:val="24"/>
                <w:szCs w:val="24"/>
              </w:rPr>
              <w:lastRenderedPageBreak/>
              <w:t xml:space="preserve">Сведения о соответствии </w:t>
            </w:r>
            <w:r>
              <w:rPr>
                <w:bCs/>
                <w:i/>
                <w:sz w:val="24"/>
                <w:szCs w:val="24"/>
              </w:rPr>
              <w:t>з</w:t>
            </w:r>
            <w:r w:rsidRPr="006F6CB9">
              <w:rPr>
                <w:bCs/>
                <w:i/>
                <w:sz w:val="24"/>
                <w:szCs w:val="24"/>
              </w:rPr>
              <w:t>аполня</w:t>
            </w:r>
            <w:r>
              <w:rPr>
                <w:bCs/>
                <w:i/>
                <w:sz w:val="24"/>
                <w:szCs w:val="24"/>
              </w:rPr>
              <w:t>ю</w:t>
            </w:r>
            <w:r w:rsidRPr="006F6CB9">
              <w:rPr>
                <w:bCs/>
                <w:i/>
                <w:sz w:val="24"/>
                <w:szCs w:val="24"/>
              </w:rPr>
              <w:t>тся участником</w:t>
            </w:r>
            <w:r w:rsidRPr="0053382A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(наличие / отсутствие)</w:t>
            </w:r>
          </w:p>
        </w:tc>
      </w:tr>
      <w:tr w:rsidR="007168C0" w:rsidRPr="0053382A" w14:paraId="2A881854" w14:textId="77777777" w:rsidTr="0053382A">
        <w:tc>
          <w:tcPr>
            <w:tcW w:w="4785" w:type="dxa"/>
          </w:tcPr>
          <w:p w14:paraId="6454FE7E" w14:textId="77777777" w:rsidR="007168C0" w:rsidRDefault="007168C0" w:rsidP="00E17353">
            <w:pPr>
              <w:pStyle w:val="af4"/>
              <w:spacing w:before="27" w:beforeAutospacing="0" w:after="0" w:afterAutospacing="0"/>
              <w:rPr>
                <w:color w:val="231F20"/>
                <w:lang w:val="ru-RU"/>
              </w:rPr>
            </w:pPr>
            <w:r>
              <w:rPr>
                <w:color w:val="231F20"/>
                <w:lang w:val="ru-RU"/>
              </w:rPr>
              <w:lastRenderedPageBreak/>
              <w:t>Прочее</w:t>
            </w:r>
          </w:p>
          <w:p w14:paraId="3068D2AC" w14:textId="77777777" w:rsidR="00F43A52" w:rsidRPr="00F43A52" w:rsidRDefault="00F43A52" w:rsidP="00F43A52">
            <w:pPr>
              <w:pStyle w:val="af4"/>
              <w:numPr>
                <w:ilvl w:val="0"/>
                <w:numId w:val="15"/>
              </w:numPr>
              <w:tabs>
                <w:tab w:val="left" w:pos="113"/>
              </w:tabs>
              <w:spacing w:before="27" w:beforeAutospacing="0" w:after="0" w:afterAutospacing="0"/>
              <w:rPr>
                <w:lang w:val="ru-RU"/>
              </w:rPr>
            </w:pPr>
            <w:r w:rsidRPr="00F43A52">
              <w:rPr>
                <w:lang w:val="ru-RU"/>
              </w:rPr>
              <w:t>Коврики в салон</w:t>
            </w:r>
          </w:p>
          <w:p w14:paraId="4066D425" w14:textId="77777777" w:rsidR="00F43A52" w:rsidRPr="00F43A52" w:rsidRDefault="00F43A52" w:rsidP="00F43A52">
            <w:pPr>
              <w:pStyle w:val="af4"/>
              <w:numPr>
                <w:ilvl w:val="0"/>
                <w:numId w:val="15"/>
              </w:numPr>
              <w:tabs>
                <w:tab w:val="left" w:pos="113"/>
              </w:tabs>
              <w:spacing w:before="27" w:beforeAutospacing="0" w:after="0" w:afterAutospacing="0"/>
              <w:rPr>
                <w:lang w:val="ru-RU"/>
              </w:rPr>
            </w:pPr>
            <w:r w:rsidRPr="00F43A52">
              <w:rPr>
                <w:lang w:val="ru-RU"/>
              </w:rPr>
              <w:t>Набор автомобилиста</w:t>
            </w:r>
          </w:p>
          <w:p w14:paraId="43E56A1B" w14:textId="77777777" w:rsidR="00F43A52" w:rsidRPr="00F43A52" w:rsidRDefault="00F43A52" w:rsidP="00F43A52">
            <w:pPr>
              <w:pStyle w:val="af4"/>
              <w:numPr>
                <w:ilvl w:val="0"/>
                <w:numId w:val="15"/>
              </w:numPr>
              <w:tabs>
                <w:tab w:val="left" w:pos="113"/>
              </w:tabs>
              <w:spacing w:before="27" w:beforeAutospacing="0" w:after="0" w:afterAutospacing="0"/>
              <w:rPr>
                <w:lang w:val="ru-RU"/>
              </w:rPr>
            </w:pPr>
            <w:r w:rsidRPr="00F43A52">
              <w:rPr>
                <w:lang w:val="ru-RU"/>
              </w:rPr>
              <w:t>Зимняя резина R18</w:t>
            </w:r>
          </w:p>
          <w:p w14:paraId="53245F68" w14:textId="77777777" w:rsidR="00F43A52" w:rsidRPr="00F43A52" w:rsidRDefault="00F43A52" w:rsidP="00F43A52">
            <w:pPr>
              <w:pStyle w:val="af4"/>
              <w:numPr>
                <w:ilvl w:val="0"/>
                <w:numId w:val="15"/>
              </w:numPr>
              <w:tabs>
                <w:tab w:val="left" w:pos="113"/>
              </w:tabs>
              <w:spacing w:before="27" w:beforeAutospacing="0" w:after="0" w:afterAutospacing="0"/>
              <w:rPr>
                <w:lang w:val="ru-RU"/>
              </w:rPr>
            </w:pPr>
            <w:r w:rsidRPr="00F43A52">
              <w:rPr>
                <w:lang w:val="ru-RU"/>
              </w:rPr>
              <w:t>Шиномонтаж</w:t>
            </w:r>
          </w:p>
          <w:p w14:paraId="356CEB34" w14:textId="77777777" w:rsidR="00F43A52" w:rsidRPr="00F43A52" w:rsidRDefault="00F43A52" w:rsidP="00F43A52">
            <w:pPr>
              <w:pStyle w:val="af4"/>
              <w:numPr>
                <w:ilvl w:val="0"/>
                <w:numId w:val="15"/>
              </w:numPr>
              <w:tabs>
                <w:tab w:val="left" w:pos="113"/>
              </w:tabs>
              <w:spacing w:before="27" w:beforeAutospacing="0" w:after="0" w:afterAutospacing="0"/>
              <w:rPr>
                <w:lang w:val="ru-RU"/>
              </w:rPr>
            </w:pPr>
            <w:r w:rsidRPr="00F43A52">
              <w:rPr>
                <w:lang w:val="ru-RU"/>
              </w:rPr>
              <w:t>Сигнализация с автозапуском</w:t>
            </w:r>
          </w:p>
          <w:p w14:paraId="2E87FC3D" w14:textId="77777777" w:rsidR="00F43A52" w:rsidRPr="00F43A52" w:rsidRDefault="00F43A52" w:rsidP="00F43A52">
            <w:pPr>
              <w:pStyle w:val="af4"/>
              <w:numPr>
                <w:ilvl w:val="0"/>
                <w:numId w:val="15"/>
              </w:numPr>
              <w:tabs>
                <w:tab w:val="left" w:pos="113"/>
              </w:tabs>
              <w:spacing w:before="27" w:beforeAutospacing="0" w:after="0" w:afterAutospacing="0"/>
              <w:rPr>
                <w:lang w:val="ru-RU"/>
              </w:rPr>
            </w:pPr>
            <w:r w:rsidRPr="00F43A52">
              <w:rPr>
                <w:lang w:val="ru-RU"/>
              </w:rPr>
              <w:t>Защита картера</w:t>
            </w:r>
          </w:p>
          <w:p w14:paraId="31E47B8A" w14:textId="77777777" w:rsidR="00F43A52" w:rsidRPr="00F43A52" w:rsidRDefault="00F43A52" w:rsidP="00F43A52">
            <w:pPr>
              <w:pStyle w:val="af4"/>
              <w:numPr>
                <w:ilvl w:val="0"/>
                <w:numId w:val="15"/>
              </w:numPr>
              <w:tabs>
                <w:tab w:val="left" w:pos="113"/>
              </w:tabs>
              <w:spacing w:before="27" w:beforeAutospacing="0" w:after="0" w:afterAutospacing="0"/>
              <w:rPr>
                <w:lang w:val="ru-RU"/>
              </w:rPr>
            </w:pPr>
            <w:r w:rsidRPr="00F43A52">
              <w:rPr>
                <w:lang w:val="ru-RU"/>
              </w:rPr>
              <w:t>Защитная сетка радиатора</w:t>
            </w:r>
          </w:p>
          <w:p w14:paraId="25642CA2" w14:textId="77777777" w:rsidR="00F43A52" w:rsidRPr="00F43A52" w:rsidRDefault="00F43A52" w:rsidP="00F43A52">
            <w:pPr>
              <w:pStyle w:val="af4"/>
              <w:numPr>
                <w:ilvl w:val="0"/>
                <w:numId w:val="15"/>
              </w:numPr>
              <w:tabs>
                <w:tab w:val="left" w:pos="113"/>
              </w:tabs>
              <w:spacing w:before="27" w:beforeAutospacing="0" w:after="0" w:afterAutospacing="0"/>
              <w:rPr>
                <w:lang w:val="ru-RU"/>
              </w:rPr>
            </w:pPr>
            <w:r w:rsidRPr="00F43A52">
              <w:rPr>
                <w:lang w:val="ru-RU"/>
              </w:rPr>
              <w:t>Антигравийная защита арок и днища</w:t>
            </w:r>
          </w:p>
          <w:p w14:paraId="2BB4176B" w14:textId="69670647" w:rsidR="007168C0" w:rsidRPr="007168C0" w:rsidRDefault="007168C0" w:rsidP="00F43A52">
            <w:pPr>
              <w:pStyle w:val="af4"/>
              <w:tabs>
                <w:tab w:val="left" w:pos="113"/>
              </w:tabs>
              <w:spacing w:before="27" w:beforeAutospacing="0" w:after="0" w:afterAutospacing="0"/>
              <w:ind w:left="113"/>
              <w:rPr>
                <w:lang w:val="ru-RU"/>
              </w:rPr>
            </w:pPr>
          </w:p>
        </w:tc>
        <w:tc>
          <w:tcPr>
            <w:tcW w:w="4786" w:type="dxa"/>
          </w:tcPr>
          <w:p w14:paraId="36F33013" w14:textId="77777777" w:rsidR="007168C0" w:rsidRPr="0053382A" w:rsidRDefault="007168C0" w:rsidP="00E17353">
            <w:pPr>
              <w:tabs>
                <w:tab w:val="left" w:pos="284"/>
                <w:tab w:val="left" w:pos="851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53382A">
              <w:rPr>
                <w:bCs/>
                <w:i/>
                <w:sz w:val="24"/>
                <w:szCs w:val="24"/>
              </w:rPr>
              <w:t xml:space="preserve">Сведения о соответствии </w:t>
            </w:r>
            <w:r>
              <w:rPr>
                <w:bCs/>
                <w:i/>
                <w:sz w:val="24"/>
                <w:szCs w:val="24"/>
              </w:rPr>
              <w:t>з</w:t>
            </w:r>
            <w:r w:rsidRPr="006F6CB9">
              <w:rPr>
                <w:bCs/>
                <w:i/>
                <w:sz w:val="24"/>
                <w:szCs w:val="24"/>
              </w:rPr>
              <w:t>аполня</w:t>
            </w:r>
            <w:r>
              <w:rPr>
                <w:bCs/>
                <w:i/>
                <w:sz w:val="24"/>
                <w:szCs w:val="24"/>
              </w:rPr>
              <w:t>ю</w:t>
            </w:r>
            <w:r w:rsidRPr="006F6CB9">
              <w:rPr>
                <w:bCs/>
                <w:i/>
                <w:sz w:val="24"/>
                <w:szCs w:val="24"/>
              </w:rPr>
              <w:t>тся участником</w:t>
            </w:r>
            <w:r w:rsidRPr="0053382A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(наличие / отсутствие)</w:t>
            </w:r>
          </w:p>
        </w:tc>
      </w:tr>
      <w:tr w:rsidR="00F43A52" w:rsidRPr="0053382A" w14:paraId="3F2C4F72" w14:textId="77777777" w:rsidTr="0053382A">
        <w:tc>
          <w:tcPr>
            <w:tcW w:w="4785" w:type="dxa"/>
          </w:tcPr>
          <w:p w14:paraId="24EDCB1E" w14:textId="77777777" w:rsidR="00F43A52" w:rsidRDefault="00F43A52" w:rsidP="00E17353">
            <w:pPr>
              <w:pStyle w:val="af4"/>
              <w:spacing w:before="27" w:beforeAutospacing="0" w:after="0" w:afterAutospacing="0"/>
              <w:rPr>
                <w:color w:val="231F20"/>
                <w:lang w:val="ru-RU"/>
              </w:rPr>
            </w:pPr>
            <w:r>
              <w:rPr>
                <w:color w:val="231F20"/>
                <w:lang w:val="ru-RU"/>
              </w:rPr>
              <w:t>Дополнительная оснащение модели</w:t>
            </w:r>
          </w:p>
          <w:p w14:paraId="229FA470" w14:textId="1E93BE07" w:rsidR="00F43A52" w:rsidRDefault="00F43A52" w:rsidP="00E17353">
            <w:pPr>
              <w:pStyle w:val="af4"/>
              <w:spacing w:before="27" w:beforeAutospacing="0" w:after="0" w:afterAutospacing="0"/>
              <w:rPr>
                <w:color w:val="231F20"/>
                <w:lang w:val="ru-RU"/>
              </w:rPr>
            </w:pPr>
          </w:p>
        </w:tc>
        <w:tc>
          <w:tcPr>
            <w:tcW w:w="4786" w:type="dxa"/>
          </w:tcPr>
          <w:p w14:paraId="6174213F" w14:textId="23F4CB16" w:rsidR="00F43A52" w:rsidRPr="0053382A" w:rsidRDefault="00F43A52" w:rsidP="00E17353">
            <w:pPr>
              <w:tabs>
                <w:tab w:val="left" w:pos="284"/>
                <w:tab w:val="left" w:pos="851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53382A">
              <w:rPr>
                <w:bCs/>
                <w:i/>
                <w:sz w:val="24"/>
                <w:szCs w:val="24"/>
              </w:rPr>
              <w:t xml:space="preserve">Сведения </w:t>
            </w:r>
            <w:r>
              <w:rPr>
                <w:bCs/>
                <w:i/>
                <w:sz w:val="24"/>
                <w:szCs w:val="24"/>
              </w:rPr>
              <w:t>з</w:t>
            </w:r>
            <w:r w:rsidRPr="006F6CB9">
              <w:rPr>
                <w:bCs/>
                <w:i/>
                <w:sz w:val="24"/>
                <w:szCs w:val="24"/>
              </w:rPr>
              <w:t>аполня</w:t>
            </w:r>
            <w:r>
              <w:rPr>
                <w:bCs/>
                <w:i/>
                <w:sz w:val="24"/>
                <w:szCs w:val="24"/>
              </w:rPr>
              <w:t>ю</w:t>
            </w:r>
            <w:r w:rsidRPr="006F6CB9">
              <w:rPr>
                <w:bCs/>
                <w:i/>
                <w:sz w:val="24"/>
                <w:szCs w:val="24"/>
              </w:rPr>
              <w:t>тся участником</w:t>
            </w:r>
            <w:r w:rsidRPr="0053382A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и зависят от модели автомобиля (наличие)</w:t>
            </w:r>
          </w:p>
        </w:tc>
      </w:tr>
    </w:tbl>
    <w:p w14:paraId="421A16AC" w14:textId="77777777" w:rsidR="007E591F" w:rsidRDefault="007E591F" w:rsidP="007E591F">
      <w:pPr>
        <w:spacing w:after="0" w:line="240" w:lineRule="auto"/>
        <w:jc w:val="both"/>
        <w:rPr>
          <w:b/>
        </w:rPr>
      </w:pPr>
    </w:p>
    <w:p w14:paraId="7DE49B3F" w14:textId="77777777" w:rsidR="007A5B1E" w:rsidRDefault="007A5B1E" w:rsidP="007A5B1E">
      <w:pPr>
        <w:spacing w:after="0" w:line="240" w:lineRule="auto"/>
        <w:ind w:firstLine="708"/>
        <w:jc w:val="both"/>
        <w:rPr>
          <w:rFonts w:ascii="Times New Roman" w:hAnsi="Times New Roman"/>
          <w:snapToGrid w:val="0"/>
        </w:rPr>
      </w:pPr>
    </w:p>
    <w:p w14:paraId="4624CD20" w14:textId="77777777" w:rsidR="0060698E" w:rsidRDefault="0060698E" w:rsidP="00E17353">
      <w:pPr>
        <w:spacing w:line="240" w:lineRule="auto"/>
        <w:ind w:left="181" w:right="96" w:hanging="181"/>
        <w:jc w:val="both"/>
        <w:rPr>
          <w:rFonts w:ascii="Times New Roman" w:hAnsi="Times New Roman" w:cs="Times New Roman"/>
          <w:sz w:val="24"/>
          <w:szCs w:val="24"/>
        </w:rPr>
      </w:pPr>
    </w:p>
    <w:p w14:paraId="0CDE2D9A" w14:textId="77777777" w:rsidR="00701CCA" w:rsidRPr="00C112AD" w:rsidRDefault="00701CCA" w:rsidP="00E17353">
      <w:pPr>
        <w:spacing w:line="240" w:lineRule="auto"/>
        <w:ind w:left="181" w:right="96" w:hanging="181"/>
        <w:jc w:val="both"/>
        <w:rPr>
          <w:rFonts w:ascii="Times New Roman" w:hAnsi="Times New Roman" w:cs="Times New Roman"/>
          <w:sz w:val="24"/>
          <w:szCs w:val="24"/>
        </w:rPr>
      </w:pPr>
      <w:r w:rsidRPr="00C112AD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</w:p>
    <w:p w14:paraId="428832C7" w14:textId="77777777" w:rsidR="00701CCA" w:rsidRPr="00C112AD" w:rsidRDefault="00701CCA" w:rsidP="00E17353">
      <w:pPr>
        <w:spacing w:line="24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C112AD">
        <w:rPr>
          <w:rFonts w:ascii="Times New Roman" w:hAnsi="Times New Roman" w:cs="Times New Roman"/>
          <w:sz w:val="24"/>
          <w:szCs w:val="24"/>
        </w:rPr>
        <w:t>участника процедуры закупки                            _____________</w:t>
      </w:r>
      <w:r w:rsidRPr="00C112AD">
        <w:rPr>
          <w:rFonts w:ascii="Times New Roman" w:hAnsi="Times New Roman" w:cs="Times New Roman"/>
          <w:sz w:val="24"/>
          <w:szCs w:val="24"/>
        </w:rPr>
        <w:tab/>
        <w:t xml:space="preserve">   __________________</w:t>
      </w:r>
    </w:p>
    <w:p w14:paraId="7E10E138" w14:textId="77777777" w:rsidR="00701CCA" w:rsidRPr="00C112AD" w:rsidRDefault="00701CCA" w:rsidP="00E17353">
      <w:pPr>
        <w:spacing w:line="240" w:lineRule="auto"/>
        <w:ind w:left="180" w:right="98" w:firstLine="3600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C112A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</w:t>
      </w:r>
      <w:r w:rsidR="003E1E5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</w:t>
      </w:r>
      <w:r w:rsidRPr="00C112A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="003E1E5D">
        <w:rPr>
          <w:rFonts w:ascii="Times New Roman" w:hAnsi="Times New Roman" w:cs="Times New Roman"/>
          <w:i/>
          <w:iCs/>
          <w:sz w:val="24"/>
          <w:szCs w:val="24"/>
        </w:rPr>
        <w:t xml:space="preserve">(подпись)   </w:t>
      </w:r>
      <w:r w:rsidR="003E1E5D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</w:t>
      </w:r>
      <w:r w:rsidRPr="00C112AD">
        <w:rPr>
          <w:rFonts w:ascii="Times New Roman" w:hAnsi="Times New Roman" w:cs="Times New Roman"/>
          <w:i/>
          <w:iCs/>
          <w:sz w:val="24"/>
          <w:szCs w:val="24"/>
        </w:rPr>
        <w:t>(Ф. И. О.)</w:t>
      </w:r>
    </w:p>
    <w:p w14:paraId="689D14E2" w14:textId="77777777" w:rsidR="00AA08B8" w:rsidRPr="00F878C4" w:rsidRDefault="00701CCA" w:rsidP="00E17353">
      <w:pPr>
        <w:spacing w:line="240" w:lineRule="auto"/>
        <w:ind w:left="180" w:right="98" w:firstLine="449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12AD">
        <w:rPr>
          <w:rFonts w:ascii="Times New Roman" w:hAnsi="Times New Roman" w:cs="Times New Roman"/>
          <w:sz w:val="24"/>
          <w:szCs w:val="24"/>
        </w:rPr>
        <w:t xml:space="preserve">  (Место Печати)</w:t>
      </w:r>
    </w:p>
    <w:sectPr w:rsidR="00AA08B8" w:rsidRPr="00F878C4" w:rsidSect="0088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6D339" w14:textId="77777777" w:rsidR="00162DB5" w:rsidRDefault="00162DB5" w:rsidP="00886B8F">
      <w:pPr>
        <w:spacing w:after="0" w:line="240" w:lineRule="auto"/>
      </w:pPr>
      <w:r>
        <w:separator/>
      </w:r>
    </w:p>
  </w:endnote>
  <w:endnote w:type="continuationSeparator" w:id="0">
    <w:p w14:paraId="17EECC75" w14:textId="77777777" w:rsidR="00162DB5" w:rsidRDefault="00162DB5" w:rsidP="0088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oxima Nova ExCn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B35E1" w14:textId="77777777" w:rsidR="00162DB5" w:rsidRDefault="00162DB5" w:rsidP="00886B8F">
      <w:pPr>
        <w:spacing w:after="0" w:line="240" w:lineRule="auto"/>
      </w:pPr>
      <w:r>
        <w:separator/>
      </w:r>
    </w:p>
  </w:footnote>
  <w:footnote w:type="continuationSeparator" w:id="0">
    <w:p w14:paraId="43668CCD" w14:textId="77777777" w:rsidR="00162DB5" w:rsidRDefault="00162DB5" w:rsidP="00886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40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FB55065"/>
    <w:multiLevelType w:val="hybridMultilevel"/>
    <w:tmpl w:val="4482A3A2"/>
    <w:lvl w:ilvl="0" w:tplc="04190005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 w15:restartNumberingAfterBreak="0">
    <w:nsid w:val="19755C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D70527"/>
    <w:multiLevelType w:val="hybridMultilevel"/>
    <w:tmpl w:val="D7ECFE26"/>
    <w:lvl w:ilvl="0" w:tplc="8DE6486E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6B87C92"/>
    <w:multiLevelType w:val="hybridMultilevel"/>
    <w:tmpl w:val="9E4EB9D4"/>
    <w:lvl w:ilvl="0" w:tplc="30A80EBA">
      <w:start w:val="1"/>
      <w:numFmt w:val="bullet"/>
      <w:lvlText w:val="•"/>
      <w:lvlJc w:val="left"/>
      <w:pPr>
        <w:ind w:left="113" w:hanging="113"/>
      </w:pPr>
      <w:rPr>
        <w:rFonts w:ascii="Tahoma" w:eastAsia="Tahoma" w:hAnsi="Tahoma" w:cs="Times New Roman" w:hint="default"/>
        <w:color w:val="231F20"/>
        <w:sz w:val="16"/>
        <w:szCs w:val="16"/>
      </w:rPr>
    </w:lvl>
    <w:lvl w:ilvl="1" w:tplc="E174A338">
      <w:start w:val="1"/>
      <w:numFmt w:val="bullet"/>
      <w:lvlText w:val="-"/>
      <w:lvlJc w:val="left"/>
      <w:pPr>
        <w:ind w:left="284" w:hanging="113"/>
      </w:pPr>
      <w:rPr>
        <w:rFonts w:ascii="Tahoma" w:eastAsia="Tahoma" w:hAnsi="Tahoma" w:cs="Times New Roman" w:hint="default"/>
        <w:color w:val="231F20"/>
        <w:sz w:val="16"/>
        <w:szCs w:val="16"/>
      </w:rPr>
    </w:lvl>
    <w:lvl w:ilvl="2" w:tplc="A176A1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6ABB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C6E0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E63F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A05D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224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2A46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22DC8"/>
    <w:multiLevelType w:val="multilevel"/>
    <w:tmpl w:val="3B5ED50E"/>
    <w:lvl w:ilvl="0">
      <w:start w:val="1"/>
      <w:numFmt w:val="bullet"/>
      <w:lvlText w:val=""/>
      <w:lvlJc w:val="left"/>
      <w:pPr>
        <w:tabs>
          <w:tab w:val="num" w:pos="851"/>
        </w:tabs>
        <w:ind w:left="397" w:hanging="113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985"/>
        </w:tabs>
        <w:ind w:left="1531" w:hanging="113"/>
      </w:pPr>
      <w:rPr>
        <w:rFonts w:cs="Times New Roman"/>
        <w:color w:val="000000"/>
      </w:rPr>
    </w:lvl>
    <w:lvl w:ilvl="2">
      <w:start w:val="1"/>
      <w:numFmt w:val="bullet"/>
      <w:lvlText w:val=""/>
      <w:lvlJc w:val="left"/>
      <w:pPr>
        <w:tabs>
          <w:tab w:val="num" w:pos="2836"/>
        </w:tabs>
        <w:ind w:left="2382" w:hanging="113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87"/>
        </w:tabs>
        <w:ind w:left="3233" w:hanging="113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538"/>
        </w:tabs>
        <w:ind w:left="4084" w:hanging="113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389"/>
        </w:tabs>
        <w:ind w:left="4935" w:hanging="113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240"/>
        </w:tabs>
        <w:ind w:left="5786" w:hanging="113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091"/>
        </w:tabs>
        <w:ind w:left="6637" w:hanging="113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42"/>
        </w:tabs>
        <w:ind w:left="7488" w:hanging="113"/>
      </w:pPr>
      <w:rPr>
        <w:rFonts w:ascii="Wingdings" w:hAnsi="Wingdings" w:hint="default"/>
        <w:sz w:val="20"/>
      </w:rPr>
    </w:lvl>
  </w:abstractNum>
  <w:abstractNum w:abstractNumId="8" w15:restartNumberingAfterBreak="0">
    <w:nsid w:val="478A395C"/>
    <w:multiLevelType w:val="multilevel"/>
    <w:tmpl w:val="3E407942"/>
    <w:lvl w:ilvl="0">
      <w:start w:val="1"/>
      <w:numFmt w:val="decimal"/>
      <w:pStyle w:val="1"/>
      <w:lvlText w:val="%1."/>
      <w:lvlJc w:val="left"/>
      <w:pPr>
        <w:tabs>
          <w:tab w:val="num" w:pos="1844"/>
        </w:tabs>
        <w:ind w:left="-141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0"/>
      <w:lvlText w:val="%1.%2"/>
      <w:lvlJc w:val="left"/>
      <w:pPr>
        <w:tabs>
          <w:tab w:val="num" w:pos="3687"/>
        </w:tabs>
        <w:ind w:left="1702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snapToGrid w:val="0"/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2"/>
        </w:tabs>
        <w:ind w:left="-283" w:firstLine="709"/>
      </w:pPr>
    </w:lvl>
    <w:lvl w:ilvl="6">
      <w:numFmt w:val="none"/>
      <w:pStyle w:val="-7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57BCE"/>
    <w:multiLevelType w:val="hybridMultilevel"/>
    <w:tmpl w:val="85C2DD0A"/>
    <w:lvl w:ilvl="0" w:tplc="4B148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74E4A17"/>
    <w:multiLevelType w:val="hybridMultilevel"/>
    <w:tmpl w:val="36420622"/>
    <w:lvl w:ilvl="0" w:tplc="F9C48A4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4">
    <w:abstractNumId w:val="10"/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59"/>
    <w:rsid w:val="00000E04"/>
    <w:rsid w:val="00002F18"/>
    <w:rsid w:val="00006DFC"/>
    <w:rsid w:val="0001085F"/>
    <w:rsid w:val="00021343"/>
    <w:rsid w:val="000273EF"/>
    <w:rsid w:val="00043958"/>
    <w:rsid w:val="00047A37"/>
    <w:rsid w:val="00047AC9"/>
    <w:rsid w:val="00051607"/>
    <w:rsid w:val="0005335E"/>
    <w:rsid w:val="000609B5"/>
    <w:rsid w:val="000621EA"/>
    <w:rsid w:val="0006659F"/>
    <w:rsid w:val="0006712E"/>
    <w:rsid w:val="00082B7E"/>
    <w:rsid w:val="000A74F9"/>
    <w:rsid w:val="000B125F"/>
    <w:rsid w:val="000D5A49"/>
    <w:rsid w:val="000D7850"/>
    <w:rsid w:val="000E04F6"/>
    <w:rsid w:val="000E3949"/>
    <w:rsid w:val="001042B7"/>
    <w:rsid w:val="00111C75"/>
    <w:rsid w:val="00142354"/>
    <w:rsid w:val="00157FE1"/>
    <w:rsid w:val="00162DB5"/>
    <w:rsid w:val="001638DF"/>
    <w:rsid w:val="00171EED"/>
    <w:rsid w:val="00172529"/>
    <w:rsid w:val="001738CF"/>
    <w:rsid w:val="0019393A"/>
    <w:rsid w:val="001A3A67"/>
    <w:rsid w:val="001B3BF2"/>
    <w:rsid w:val="001C6623"/>
    <w:rsid w:val="001D2F25"/>
    <w:rsid w:val="001D59BE"/>
    <w:rsid w:val="001D63F9"/>
    <w:rsid w:val="001E4135"/>
    <w:rsid w:val="00215096"/>
    <w:rsid w:val="0021613B"/>
    <w:rsid w:val="00223127"/>
    <w:rsid w:val="0024115E"/>
    <w:rsid w:val="00246178"/>
    <w:rsid w:val="002473D1"/>
    <w:rsid w:val="002667A9"/>
    <w:rsid w:val="00267D67"/>
    <w:rsid w:val="00276ED5"/>
    <w:rsid w:val="00284EB6"/>
    <w:rsid w:val="00290709"/>
    <w:rsid w:val="002A2A3A"/>
    <w:rsid w:val="002B1184"/>
    <w:rsid w:val="002D6F3F"/>
    <w:rsid w:val="002E56ED"/>
    <w:rsid w:val="002F28DB"/>
    <w:rsid w:val="00322BB9"/>
    <w:rsid w:val="00323459"/>
    <w:rsid w:val="00325BD5"/>
    <w:rsid w:val="00326FE9"/>
    <w:rsid w:val="003322A8"/>
    <w:rsid w:val="00341C00"/>
    <w:rsid w:val="00357E96"/>
    <w:rsid w:val="00360F64"/>
    <w:rsid w:val="00362615"/>
    <w:rsid w:val="00390D3E"/>
    <w:rsid w:val="0039354E"/>
    <w:rsid w:val="00395456"/>
    <w:rsid w:val="003B020B"/>
    <w:rsid w:val="003B1F57"/>
    <w:rsid w:val="003B3171"/>
    <w:rsid w:val="003B5F54"/>
    <w:rsid w:val="003B6586"/>
    <w:rsid w:val="003D2290"/>
    <w:rsid w:val="003D28EA"/>
    <w:rsid w:val="003E1E5D"/>
    <w:rsid w:val="00411941"/>
    <w:rsid w:val="00430808"/>
    <w:rsid w:val="00435A58"/>
    <w:rsid w:val="00436D04"/>
    <w:rsid w:val="00451AB0"/>
    <w:rsid w:val="00460AA3"/>
    <w:rsid w:val="004678D0"/>
    <w:rsid w:val="00485429"/>
    <w:rsid w:val="00492B3F"/>
    <w:rsid w:val="00496C1D"/>
    <w:rsid w:val="004B07F1"/>
    <w:rsid w:val="004B2A0E"/>
    <w:rsid w:val="004B41B4"/>
    <w:rsid w:val="004C389C"/>
    <w:rsid w:val="004C6599"/>
    <w:rsid w:val="004D44C5"/>
    <w:rsid w:val="004E1DA4"/>
    <w:rsid w:val="004F7D98"/>
    <w:rsid w:val="0050681C"/>
    <w:rsid w:val="0050762B"/>
    <w:rsid w:val="00515404"/>
    <w:rsid w:val="00526900"/>
    <w:rsid w:val="00533256"/>
    <w:rsid w:val="0053382A"/>
    <w:rsid w:val="00550B91"/>
    <w:rsid w:val="00550C70"/>
    <w:rsid w:val="005511DA"/>
    <w:rsid w:val="0055600B"/>
    <w:rsid w:val="00576F0E"/>
    <w:rsid w:val="00583DE3"/>
    <w:rsid w:val="005909DF"/>
    <w:rsid w:val="005A1F8C"/>
    <w:rsid w:val="005B0B64"/>
    <w:rsid w:val="005B29A4"/>
    <w:rsid w:val="005C3723"/>
    <w:rsid w:val="005E3876"/>
    <w:rsid w:val="005E49E7"/>
    <w:rsid w:val="005F17F2"/>
    <w:rsid w:val="005F2BB0"/>
    <w:rsid w:val="005F39B2"/>
    <w:rsid w:val="00603F36"/>
    <w:rsid w:val="00606681"/>
    <w:rsid w:val="0060698E"/>
    <w:rsid w:val="00613FB7"/>
    <w:rsid w:val="00630A81"/>
    <w:rsid w:val="00644DDA"/>
    <w:rsid w:val="00650892"/>
    <w:rsid w:val="00654A8D"/>
    <w:rsid w:val="00662AF1"/>
    <w:rsid w:val="0066357E"/>
    <w:rsid w:val="00674ED4"/>
    <w:rsid w:val="00681301"/>
    <w:rsid w:val="006819E5"/>
    <w:rsid w:val="00683B90"/>
    <w:rsid w:val="006A27AE"/>
    <w:rsid w:val="006D155B"/>
    <w:rsid w:val="006D3815"/>
    <w:rsid w:val="006D48F9"/>
    <w:rsid w:val="006E4CF6"/>
    <w:rsid w:val="006E6AA2"/>
    <w:rsid w:val="006F38A1"/>
    <w:rsid w:val="006F52A9"/>
    <w:rsid w:val="006F707D"/>
    <w:rsid w:val="00701CCA"/>
    <w:rsid w:val="00707646"/>
    <w:rsid w:val="007168C0"/>
    <w:rsid w:val="007210E3"/>
    <w:rsid w:val="00725402"/>
    <w:rsid w:val="00726CEB"/>
    <w:rsid w:val="00735CEE"/>
    <w:rsid w:val="00740749"/>
    <w:rsid w:val="00744A22"/>
    <w:rsid w:val="0077603D"/>
    <w:rsid w:val="00792EEC"/>
    <w:rsid w:val="00796FBD"/>
    <w:rsid w:val="007A5B1E"/>
    <w:rsid w:val="007C6CFB"/>
    <w:rsid w:val="007D58F3"/>
    <w:rsid w:val="007E00B6"/>
    <w:rsid w:val="007E591F"/>
    <w:rsid w:val="007E7E71"/>
    <w:rsid w:val="007F456F"/>
    <w:rsid w:val="008004F1"/>
    <w:rsid w:val="0081393A"/>
    <w:rsid w:val="00833615"/>
    <w:rsid w:val="00835052"/>
    <w:rsid w:val="008631CE"/>
    <w:rsid w:val="008669E9"/>
    <w:rsid w:val="0087789D"/>
    <w:rsid w:val="00885516"/>
    <w:rsid w:val="00886782"/>
    <w:rsid w:val="00886B8F"/>
    <w:rsid w:val="00897B35"/>
    <w:rsid w:val="008A3EE1"/>
    <w:rsid w:val="008A6A35"/>
    <w:rsid w:val="008D2486"/>
    <w:rsid w:val="008D4ED9"/>
    <w:rsid w:val="008E4D27"/>
    <w:rsid w:val="008E7E9E"/>
    <w:rsid w:val="008F3539"/>
    <w:rsid w:val="0090573C"/>
    <w:rsid w:val="0091259D"/>
    <w:rsid w:val="00914E15"/>
    <w:rsid w:val="009216E8"/>
    <w:rsid w:val="00921BB7"/>
    <w:rsid w:val="00922D37"/>
    <w:rsid w:val="009327ED"/>
    <w:rsid w:val="0093628B"/>
    <w:rsid w:val="00937F1E"/>
    <w:rsid w:val="00942F3C"/>
    <w:rsid w:val="00944A4F"/>
    <w:rsid w:val="0095288A"/>
    <w:rsid w:val="009607E4"/>
    <w:rsid w:val="0096390A"/>
    <w:rsid w:val="00991388"/>
    <w:rsid w:val="009B61C9"/>
    <w:rsid w:val="009C730E"/>
    <w:rsid w:val="009D0767"/>
    <w:rsid w:val="009E4C09"/>
    <w:rsid w:val="00A05A49"/>
    <w:rsid w:val="00A07D4F"/>
    <w:rsid w:val="00A1092F"/>
    <w:rsid w:val="00A1725B"/>
    <w:rsid w:val="00A1756F"/>
    <w:rsid w:val="00A37961"/>
    <w:rsid w:val="00A51E07"/>
    <w:rsid w:val="00A73E40"/>
    <w:rsid w:val="00A75BF9"/>
    <w:rsid w:val="00A76C01"/>
    <w:rsid w:val="00A77272"/>
    <w:rsid w:val="00A858AD"/>
    <w:rsid w:val="00A91608"/>
    <w:rsid w:val="00A919FC"/>
    <w:rsid w:val="00A960A5"/>
    <w:rsid w:val="00AA08B8"/>
    <w:rsid w:val="00AB0907"/>
    <w:rsid w:val="00AD168E"/>
    <w:rsid w:val="00AD1759"/>
    <w:rsid w:val="00AD3A7C"/>
    <w:rsid w:val="00AF495E"/>
    <w:rsid w:val="00B00B0B"/>
    <w:rsid w:val="00B0673C"/>
    <w:rsid w:val="00B2058E"/>
    <w:rsid w:val="00B21CCA"/>
    <w:rsid w:val="00B22CE7"/>
    <w:rsid w:val="00B42674"/>
    <w:rsid w:val="00B42FBE"/>
    <w:rsid w:val="00B4580D"/>
    <w:rsid w:val="00B65163"/>
    <w:rsid w:val="00B755C1"/>
    <w:rsid w:val="00B769F6"/>
    <w:rsid w:val="00B87F0D"/>
    <w:rsid w:val="00BA26F8"/>
    <w:rsid w:val="00BA2D95"/>
    <w:rsid w:val="00BA5EF1"/>
    <w:rsid w:val="00BC23F2"/>
    <w:rsid w:val="00BD3E03"/>
    <w:rsid w:val="00BD714A"/>
    <w:rsid w:val="00BE04E9"/>
    <w:rsid w:val="00BE52FA"/>
    <w:rsid w:val="00BF1FE9"/>
    <w:rsid w:val="00BF75F7"/>
    <w:rsid w:val="00C0154B"/>
    <w:rsid w:val="00C04F50"/>
    <w:rsid w:val="00C06AC4"/>
    <w:rsid w:val="00C112AD"/>
    <w:rsid w:val="00C215DF"/>
    <w:rsid w:val="00C325BE"/>
    <w:rsid w:val="00C415EE"/>
    <w:rsid w:val="00C63DEF"/>
    <w:rsid w:val="00C729E8"/>
    <w:rsid w:val="00C7510B"/>
    <w:rsid w:val="00CA4653"/>
    <w:rsid w:val="00CB1EAC"/>
    <w:rsid w:val="00CC5BF4"/>
    <w:rsid w:val="00CD3229"/>
    <w:rsid w:val="00CE193F"/>
    <w:rsid w:val="00CE60A2"/>
    <w:rsid w:val="00D04700"/>
    <w:rsid w:val="00D11477"/>
    <w:rsid w:val="00D11BB4"/>
    <w:rsid w:val="00D15BD0"/>
    <w:rsid w:val="00D17655"/>
    <w:rsid w:val="00D243C0"/>
    <w:rsid w:val="00D30886"/>
    <w:rsid w:val="00D335C2"/>
    <w:rsid w:val="00D359E3"/>
    <w:rsid w:val="00D406EE"/>
    <w:rsid w:val="00D42702"/>
    <w:rsid w:val="00D4683F"/>
    <w:rsid w:val="00D52B46"/>
    <w:rsid w:val="00D65BE1"/>
    <w:rsid w:val="00D7269D"/>
    <w:rsid w:val="00DB01C7"/>
    <w:rsid w:val="00DB049F"/>
    <w:rsid w:val="00DC53BA"/>
    <w:rsid w:val="00DD5032"/>
    <w:rsid w:val="00DE72E0"/>
    <w:rsid w:val="00DF7076"/>
    <w:rsid w:val="00E05F1D"/>
    <w:rsid w:val="00E17353"/>
    <w:rsid w:val="00E31774"/>
    <w:rsid w:val="00E37296"/>
    <w:rsid w:val="00E43E0F"/>
    <w:rsid w:val="00E47992"/>
    <w:rsid w:val="00E56420"/>
    <w:rsid w:val="00E609F7"/>
    <w:rsid w:val="00E6308F"/>
    <w:rsid w:val="00E70018"/>
    <w:rsid w:val="00E70F1B"/>
    <w:rsid w:val="00E80C70"/>
    <w:rsid w:val="00EA177D"/>
    <w:rsid w:val="00EA29B3"/>
    <w:rsid w:val="00EA433F"/>
    <w:rsid w:val="00EB5783"/>
    <w:rsid w:val="00EC13BF"/>
    <w:rsid w:val="00EC562A"/>
    <w:rsid w:val="00EC6935"/>
    <w:rsid w:val="00ED13C5"/>
    <w:rsid w:val="00ED1654"/>
    <w:rsid w:val="00ED3FB4"/>
    <w:rsid w:val="00ED7563"/>
    <w:rsid w:val="00EE726F"/>
    <w:rsid w:val="00EF3781"/>
    <w:rsid w:val="00EF5101"/>
    <w:rsid w:val="00EF5108"/>
    <w:rsid w:val="00F05960"/>
    <w:rsid w:val="00F15C73"/>
    <w:rsid w:val="00F15E74"/>
    <w:rsid w:val="00F170B8"/>
    <w:rsid w:val="00F209F6"/>
    <w:rsid w:val="00F22FD1"/>
    <w:rsid w:val="00F30FFB"/>
    <w:rsid w:val="00F43A52"/>
    <w:rsid w:val="00F44667"/>
    <w:rsid w:val="00F4742B"/>
    <w:rsid w:val="00F57D8C"/>
    <w:rsid w:val="00F62C52"/>
    <w:rsid w:val="00F878C4"/>
    <w:rsid w:val="00F90789"/>
    <w:rsid w:val="00F919B6"/>
    <w:rsid w:val="00FC5398"/>
    <w:rsid w:val="00FC58F9"/>
    <w:rsid w:val="00FD1D63"/>
    <w:rsid w:val="00FD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1250"/>
  <w15:docId w15:val="{24EBDCB7-C52A-483F-8CF9-95968E63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1CCA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0"/>
    <w:next w:val="a0"/>
    <w:link w:val="10"/>
    <w:qFormat/>
    <w:rsid w:val="00C112AD"/>
    <w:pPr>
      <w:keepNext/>
      <w:keepLines/>
      <w:numPr>
        <w:numId w:val="13"/>
      </w:numPr>
      <w:tabs>
        <w:tab w:val="clear" w:pos="1844"/>
        <w:tab w:val="num" w:pos="1985"/>
      </w:tabs>
      <w:suppressAutoHyphens/>
      <w:spacing w:after="0" w:line="240" w:lineRule="auto"/>
      <w:ind w:left="0"/>
      <w:outlineLvl w:val="0"/>
    </w:pPr>
    <w:rPr>
      <w:rFonts w:ascii="Times New Roman" w:eastAsia="Times New Roman" w:hAnsi="Times New Roman" w:cs="Times New Roman"/>
      <w:kern w:val="28"/>
      <w:sz w:val="28"/>
      <w:szCs w:val="40"/>
      <w:lang w:eastAsia="ru-RU"/>
    </w:rPr>
  </w:style>
  <w:style w:type="paragraph" w:styleId="20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0"/>
    <w:next w:val="a0"/>
    <w:link w:val="21"/>
    <w:uiPriority w:val="9"/>
    <w:semiHidden/>
    <w:unhideWhenUsed/>
    <w:qFormat/>
    <w:rsid w:val="00C112AD"/>
    <w:pPr>
      <w:keepNext/>
      <w:numPr>
        <w:ilvl w:val="1"/>
        <w:numId w:val="13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30">
    <w:name w:val="heading 3"/>
    <w:basedOn w:val="a0"/>
    <w:next w:val="a0"/>
    <w:link w:val="31"/>
    <w:uiPriority w:val="9"/>
    <w:unhideWhenUsed/>
    <w:qFormat/>
    <w:rsid w:val="005338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0">
    <w:name w:val="heading 6"/>
    <w:basedOn w:val="a0"/>
    <w:next w:val="a0"/>
    <w:link w:val="61"/>
    <w:qFormat/>
    <w:rsid w:val="009B61C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FD1D63"/>
    <w:rPr>
      <w:color w:val="0000FF"/>
      <w:u w:val="single"/>
    </w:rPr>
  </w:style>
  <w:style w:type="character" w:customStyle="1" w:styleId="61">
    <w:name w:val="Заголовок 6 Знак"/>
    <w:basedOn w:val="a1"/>
    <w:link w:val="60"/>
    <w:rsid w:val="009B61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5">
    <w:name w:val="Table Grid"/>
    <w:basedOn w:val="a2"/>
    <w:uiPriority w:val="59"/>
    <w:rsid w:val="009B6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61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aliases w:val="UL,Абзац маркированнный,А. Заголовок"/>
    <w:basedOn w:val="a0"/>
    <w:link w:val="a7"/>
    <w:uiPriority w:val="34"/>
    <w:qFormat/>
    <w:rsid w:val="00886B8F"/>
    <w:pPr>
      <w:spacing w:after="200" w:line="276" w:lineRule="auto"/>
      <w:ind w:left="720"/>
      <w:contextualSpacing/>
    </w:pPr>
    <w:rPr>
      <w:rFonts w:ascii="Proxima Nova ExCn Rg" w:hAnsi="Proxima Nova ExCn Rg" w:cs="Times New Roman"/>
      <w:sz w:val="28"/>
      <w:szCs w:val="28"/>
    </w:rPr>
  </w:style>
  <w:style w:type="character" w:styleId="a8">
    <w:name w:val="footnote reference"/>
    <w:rsid w:val="00886B8F"/>
    <w:rPr>
      <w:vertAlign w:val="superscript"/>
    </w:rPr>
  </w:style>
  <w:style w:type="paragraph" w:styleId="a9">
    <w:name w:val="footnote text"/>
    <w:basedOn w:val="a0"/>
    <w:link w:val="aa"/>
    <w:rsid w:val="00886B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a">
    <w:name w:val="Текст сноски Знак"/>
    <w:basedOn w:val="a1"/>
    <w:link w:val="a9"/>
    <w:rsid w:val="00886B8F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3">
    <w:name w:val="[Ростех] Наименование Подраздела (Уровень 3)"/>
    <w:link w:val="32"/>
    <w:uiPriority w:val="99"/>
    <w:qFormat/>
    <w:rsid w:val="00886B8F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886B8F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b"/>
    <w:uiPriority w:val="99"/>
    <w:qFormat/>
    <w:rsid w:val="00886B8F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886B8F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886B8F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886B8F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0">
    <w:name w:val="[Ростех] Текст Пункта (Уровень 4) Знак"/>
    <w:basedOn w:val="a1"/>
    <w:link w:val="4"/>
    <w:uiPriority w:val="99"/>
    <w:rsid w:val="00886B8F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2">
    <w:name w:val="[Ростех] Наименование Подраздела (Уровень 3) Знак"/>
    <w:basedOn w:val="a1"/>
    <w:link w:val="3"/>
    <w:uiPriority w:val="99"/>
    <w:rsid w:val="00886B8F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b">
    <w:name w:val="[Ростех] Простой текст (Без уровня) Знак"/>
    <w:basedOn w:val="a1"/>
    <w:link w:val="a"/>
    <w:uiPriority w:val="99"/>
    <w:rsid w:val="00886B8F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table" w:customStyle="1" w:styleId="12">
    <w:name w:val="Сетка таблицы12"/>
    <w:basedOn w:val="a2"/>
    <w:next w:val="a5"/>
    <w:uiPriority w:val="59"/>
    <w:rsid w:val="0088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7E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E7E71"/>
    <w:rPr>
      <w:rFonts w:ascii="Tahoma" w:hAnsi="Tahoma" w:cs="Tahoma"/>
      <w:sz w:val="16"/>
      <w:szCs w:val="16"/>
    </w:rPr>
  </w:style>
  <w:style w:type="character" w:customStyle="1" w:styleId="ae">
    <w:name w:val="Основной текст Знак"/>
    <w:aliases w:val="Знак1 Знак1,Основной текст Знак Знак Знак,Знак1 Знак Знак Знак Знак,Знак1 Знак Знак Знак1,Знак1 Знак Знак1,Знак1 Знак Знак Знак Знак Знак Знак Знак1,Знак1 Знак Знак Знак Знак Знак Знак Знак Знак"/>
    <w:basedOn w:val="a1"/>
    <w:link w:val="af"/>
    <w:semiHidden/>
    <w:locked/>
    <w:rsid w:val="008A6A35"/>
    <w:rPr>
      <w:sz w:val="24"/>
      <w:szCs w:val="24"/>
      <w:lang w:val="x-none" w:eastAsia="x-none"/>
    </w:rPr>
  </w:style>
  <w:style w:type="paragraph" w:styleId="af">
    <w:name w:val="Body Text"/>
    <w:aliases w:val="Знак1,Основной текст Знак Знак,Знак1 Знак Знак Знак,Знак1 Знак Знак,Знак1 Знак,Знак1 Знак Знак Знак Знак Знак Знак,Знак1 Знак Знак Знак Знак Знак Знак Знак"/>
    <w:basedOn w:val="a0"/>
    <w:link w:val="ae"/>
    <w:semiHidden/>
    <w:unhideWhenUsed/>
    <w:rsid w:val="008A6A35"/>
    <w:pPr>
      <w:spacing w:after="120" w:line="240" w:lineRule="auto"/>
    </w:pPr>
    <w:rPr>
      <w:sz w:val="24"/>
      <w:szCs w:val="24"/>
      <w:lang w:val="x-none" w:eastAsia="x-none"/>
    </w:rPr>
  </w:style>
  <w:style w:type="character" w:customStyle="1" w:styleId="11">
    <w:name w:val="Основной текст Знак1"/>
    <w:basedOn w:val="a1"/>
    <w:uiPriority w:val="99"/>
    <w:semiHidden/>
    <w:rsid w:val="008A6A35"/>
  </w:style>
  <w:style w:type="character" w:customStyle="1" w:styleId="a7">
    <w:name w:val="Абзац списка Знак"/>
    <w:aliases w:val="UL Знак,Абзац маркированнный Знак,А. Заголовок Знак"/>
    <w:link w:val="a6"/>
    <w:uiPriority w:val="34"/>
    <w:locked/>
    <w:rsid w:val="008A6A35"/>
    <w:rPr>
      <w:rFonts w:ascii="Proxima Nova ExCn Rg" w:hAnsi="Proxima Nova ExCn Rg" w:cs="Times New Roman"/>
      <w:sz w:val="28"/>
      <w:szCs w:val="28"/>
    </w:rPr>
  </w:style>
  <w:style w:type="paragraph" w:styleId="af0">
    <w:name w:val="No Spacing"/>
    <w:uiPriority w:val="1"/>
    <w:qFormat/>
    <w:rsid w:val="004E1DA4"/>
    <w:pPr>
      <w:spacing w:after="0" w:line="240" w:lineRule="auto"/>
    </w:pPr>
  </w:style>
  <w:style w:type="character" w:customStyle="1" w:styleId="af1">
    <w:name w:val="Основной шрифт"/>
    <w:uiPriority w:val="99"/>
    <w:semiHidden/>
    <w:rsid w:val="0050762B"/>
  </w:style>
  <w:style w:type="paragraph" w:styleId="22">
    <w:name w:val="Body Text 2"/>
    <w:basedOn w:val="a0"/>
    <w:link w:val="23"/>
    <w:uiPriority w:val="99"/>
    <w:unhideWhenUsed/>
    <w:rsid w:val="00C112AD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C112AD"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1"/>
    <w:link w:val="1"/>
    <w:rsid w:val="00C112AD"/>
    <w:rPr>
      <w:rFonts w:ascii="Times New Roman" w:eastAsia="Times New Roman" w:hAnsi="Times New Roman" w:cs="Times New Roman"/>
      <w:kern w:val="28"/>
      <w:sz w:val="28"/>
      <w:szCs w:val="40"/>
      <w:lang w:eastAsia="ru-RU"/>
    </w:rPr>
  </w:style>
  <w:style w:type="character" w:customStyle="1" w:styleId="21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1"/>
    <w:link w:val="20"/>
    <w:uiPriority w:val="9"/>
    <w:semiHidden/>
    <w:rsid w:val="00C112AD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customStyle="1" w:styleId="-4">
    <w:name w:val="Пункт-4"/>
    <w:basedOn w:val="a0"/>
    <w:rsid w:val="00C112AD"/>
    <w:pPr>
      <w:numPr>
        <w:ilvl w:val="3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5">
    <w:name w:val="Пункт-5"/>
    <w:basedOn w:val="a0"/>
    <w:rsid w:val="00C112AD"/>
    <w:pPr>
      <w:numPr>
        <w:ilvl w:val="4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6">
    <w:name w:val="Пункт-6"/>
    <w:basedOn w:val="a0"/>
    <w:uiPriority w:val="99"/>
    <w:qFormat/>
    <w:rsid w:val="00C112AD"/>
    <w:pPr>
      <w:numPr>
        <w:ilvl w:val="5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7">
    <w:name w:val="Пункт-7"/>
    <w:basedOn w:val="a0"/>
    <w:rsid w:val="00C112AD"/>
    <w:pPr>
      <w:numPr>
        <w:ilvl w:val="6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Тендерные данные"/>
    <w:basedOn w:val="a0"/>
    <w:semiHidden/>
    <w:rsid w:val="00C112AD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imes12">
    <w:name w:val="Times 12"/>
    <w:next w:val="a0"/>
    <w:autoRedefine/>
    <w:qFormat/>
    <w:rsid w:val="00701CCA"/>
    <w:pPr>
      <w:keepNext/>
      <w:keepLines/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3">
    <w:name w:val="Пункт б/н"/>
    <w:basedOn w:val="1"/>
    <w:next w:val="a0"/>
    <w:autoRedefine/>
    <w:qFormat/>
    <w:rsid w:val="00701CCA"/>
    <w:pPr>
      <w:keepLines w:val="0"/>
      <w:numPr>
        <w:numId w:val="0"/>
      </w:numPr>
      <w:tabs>
        <w:tab w:val="left" w:pos="1134"/>
      </w:tabs>
      <w:suppressAutoHyphens w:val="0"/>
      <w:snapToGrid w:val="0"/>
      <w:spacing w:line="360" w:lineRule="auto"/>
      <w:ind w:firstLine="567"/>
      <w:contextualSpacing/>
      <w:jc w:val="both"/>
      <w:outlineLvl w:val="9"/>
    </w:pPr>
    <w:rPr>
      <w:bCs/>
      <w:kern w:val="0"/>
      <w:sz w:val="22"/>
      <w:szCs w:val="22"/>
    </w:rPr>
  </w:style>
  <w:style w:type="character" w:customStyle="1" w:styleId="31">
    <w:name w:val="Заголовок 3 Знак"/>
    <w:basedOn w:val="a1"/>
    <w:link w:val="30"/>
    <w:uiPriority w:val="9"/>
    <w:rsid w:val="0053382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f4">
    <w:name w:val="Normal (Web)"/>
    <w:aliases w:val="Обычный (Web),Обычный (веб) Знак Знак,Обычный (Web) Знак Знак Знак"/>
    <w:basedOn w:val="a0"/>
    <w:link w:val="af5"/>
    <w:uiPriority w:val="99"/>
    <w:rsid w:val="0053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5">
    <w:name w:val="Обычный (веб) Знак"/>
    <w:aliases w:val="Обычный (Web) Знак,Обычный (веб) Знак Знак Знак,Обычный (Web) Знак Знак Знак Знак"/>
    <w:link w:val="af4"/>
    <w:uiPriority w:val="99"/>
    <w:rsid w:val="0053382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6">
    <w:name w:val="Strong"/>
    <w:basedOn w:val="a1"/>
    <w:qFormat/>
    <w:rsid w:val="00326FE9"/>
    <w:rPr>
      <w:b/>
      <w:bCs/>
    </w:rPr>
  </w:style>
  <w:style w:type="character" w:customStyle="1" w:styleId="UnresolvedMention">
    <w:name w:val="Unresolved Mention"/>
    <w:basedOn w:val="a1"/>
    <w:uiPriority w:val="99"/>
    <w:semiHidden/>
    <w:unhideWhenUsed/>
    <w:rsid w:val="001D5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.historyrussia.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21447-4A0D-4D77-AE6E-5A45DF74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2337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ROSEL</Company>
  <LinksUpToDate>false</LinksUpToDate>
  <CharactersWithSpaces>15629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Кенжеева Нуржан Жусупбековна</dc:creator>
  <cp:lastModifiedBy>Admin</cp:lastModifiedBy>
  <cp:revision>3</cp:revision>
  <cp:lastPrinted>2022-10-17T12:17:00Z</cp:lastPrinted>
  <dcterms:created xsi:type="dcterms:W3CDTF">2022-10-31T08:19:00Z</dcterms:created>
  <dcterms:modified xsi:type="dcterms:W3CDTF">2022-10-31T09:04:00Z</dcterms:modified>
</cp:coreProperties>
</file>